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6"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6E539C5"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w:t>
      </w:r>
      <w:r w:rsidR="00E24499">
        <w:rPr>
          <w:rFonts w:ascii="Arial" w:eastAsia="Times New Roman" w:hAnsi="Arial" w:cs="Arial"/>
          <w:color w:val="000000"/>
          <w:sz w:val="24"/>
          <w:szCs w:val="24"/>
        </w:rPr>
        <w:t>3</w:t>
      </w:r>
      <w:r>
        <w:rPr>
          <w:rFonts w:ascii="Arial" w:eastAsia="Times New Roman" w:hAnsi="Arial" w:cs="Arial"/>
          <w:color w:val="000000"/>
          <w:sz w:val="24"/>
          <w:szCs w:val="24"/>
        </w:rPr>
        <w:t>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26D6FB20" w14:textId="67D4A2BB" w:rsidR="00CE31F9" w:rsidRPr="0011643A" w:rsidRDefault="00322DD9" w:rsidP="0011643A">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w:t>
      </w:r>
      <w:r w:rsidRPr="00F85DA7">
        <w:rPr>
          <w:rFonts w:ascii="Arial" w:hAnsi="Arial" w:cs="Arial"/>
          <w:sz w:val="24"/>
          <w:szCs w:val="24"/>
        </w:rPr>
        <w:lastRenderedPageBreak/>
        <w:t>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 xml:space="preserve">Simeone holds a myriad of experience working with individuals from opposite sides of the aisle by helping them meet </w:t>
      </w:r>
      <w:r w:rsidRPr="00D33955">
        <w:rPr>
          <w:rFonts w:ascii="Arial" w:hAnsi="Arial" w:cs="Arial"/>
          <w:color w:val="000000"/>
          <w:sz w:val="24"/>
          <w:szCs w:val="24"/>
        </w:rPr>
        <w:lastRenderedPageBreak/>
        <w:t>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4F1C55EE" w14:textId="77777777" w:rsidR="00826B53" w:rsidRDefault="00826B53" w:rsidP="00CB725F">
      <w:pPr>
        <w:pStyle w:val="NormalWeb"/>
        <w:spacing w:before="0" w:beforeAutospacing="0" w:after="0" w:afterAutospacing="0"/>
        <w:jc w:val="both"/>
        <w:rPr>
          <w:rFonts w:ascii="Arial" w:hAnsi="Arial" w:cs="Arial"/>
          <w:b/>
        </w:rPr>
      </w:pPr>
    </w:p>
    <w:p w14:paraId="7AC990E5" w14:textId="77777777" w:rsidR="00245342" w:rsidRDefault="00245342" w:rsidP="00CB725F">
      <w:pPr>
        <w:pStyle w:val="NormalWeb"/>
        <w:spacing w:before="0" w:beforeAutospacing="0" w:after="0" w:afterAutospacing="0"/>
        <w:jc w:val="both"/>
        <w:rPr>
          <w:rFonts w:ascii="Arial" w:hAnsi="Arial" w:cs="Arial"/>
          <w:b/>
        </w:rPr>
      </w:pPr>
    </w:p>
    <w:p w14:paraId="25217CB0" w14:textId="77777777" w:rsidR="00245342" w:rsidRDefault="00245342" w:rsidP="00CB725F">
      <w:pPr>
        <w:pStyle w:val="NormalWeb"/>
        <w:spacing w:before="0" w:beforeAutospacing="0" w:after="0" w:afterAutospacing="0"/>
        <w:jc w:val="both"/>
        <w:rPr>
          <w:rFonts w:ascii="Arial" w:hAnsi="Arial" w:cs="Arial"/>
          <w:b/>
        </w:rPr>
      </w:pPr>
    </w:p>
    <w:p w14:paraId="228F49CD" w14:textId="77777777" w:rsidR="00826B53" w:rsidRDefault="00826B53" w:rsidP="00CB725F">
      <w:pPr>
        <w:pStyle w:val="NormalWeb"/>
        <w:spacing w:before="0" w:beforeAutospacing="0" w:after="0" w:afterAutospacing="0"/>
        <w:jc w:val="both"/>
        <w:rPr>
          <w:rFonts w:ascii="Arial" w:hAnsi="Arial" w:cs="Arial"/>
          <w:b/>
        </w:rPr>
      </w:pPr>
    </w:p>
    <w:p w14:paraId="51D64290" w14:textId="07DD7E69" w:rsidR="00826B53" w:rsidRDefault="00826B53" w:rsidP="00CB725F">
      <w:pPr>
        <w:pStyle w:val="NormalWeb"/>
        <w:spacing w:before="0" w:beforeAutospacing="0" w:after="0" w:afterAutospacing="0"/>
        <w:jc w:val="both"/>
        <w:rPr>
          <w:rFonts w:ascii="Arial" w:hAnsi="Arial" w:cs="Arial"/>
          <w:b/>
        </w:rPr>
      </w:pPr>
      <w:r>
        <w:rPr>
          <w:rFonts w:ascii="Arial" w:hAnsi="Arial" w:cs="Arial"/>
          <w:b/>
        </w:rPr>
        <w:lastRenderedPageBreak/>
        <w:t>Tonya Boga</w:t>
      </w:r>
      <w:r w:rsidR="00C70AED">
        <w:rPr>
          <w:rFonts w:ascii="Arial" w:hAnsi="Arial" w:cs="Arial"/>
          <w:b/>
        </w:rPr>
        <w:t>, esq</w:t>
      </w:r>
    </w:p>
    <w:p w14:paraId="1F337957" w14:textId="77777777" w:rsidR="002C4367"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B&amp;B Legal ACM LLC</w:t>
      </w:r>
    </w:p>
    <w:p w14:paraId="4420F7B3" w14:textId="77777777" w:rsidR="00245342"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8735 Dunwoody Place Ste. R</w:t>
      </w:r>
    </w:p>
    <w:p w14:paraId="76E3A1D4" w14:textId="2B0D9BDB" w:rsidR="00826B53"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Atlanta, Georgia 30350</w:t>
      </w:r>
    </w:p>
    <w:p w14:paraId="6C01F05F" w14:textId="77777777" w:rsidR="00245342" w:rsidRPr="00245342" w:rsidRDefault="00245342" w:rsidP="00245342">
      <w:pPr>
        <w:pStyle w:val="NormalWeb"/>
        <w:spacing w:before="0" w:beforeAutospacing="0" w:after="0" w:afterAutospacing="0"/>
        <w:jc w:val="both"/>
        <w:rPr>
          <w:rFonts w:ascii="Arial" w:hAnsi="Arial" w:cs="Arial"/>
          <w:bCs/>
        </w:rPr>
      </w:pPr>
      <w:r w:rsidRPr="00245342">
        <w:rPr>
          <w:rFonts w:ascii="Arial" w:hAnsi="Arial" w:cs="Arial"/>
          <w:bCs/>
        </w:rPr>
        <w:t>(404) 781-9404</w:t>
      </w:r>
    </w:p>
    <w:p w14:paraId="2E9156A6" w14:textId="5BB68E87" w:rsidR="00245342" w:rsidRDefault="007C2B10" w:rsidP="00CB725F">
      <w:pPr>
        <w:pStyle w:val="NormalWeb"/>
        <w:spacing w:before="0" w:beforeAutospacing="0" w:after="0" w:afterAutospacing="0"/>
        <w:jc w:val="both"/>
        <w:rPr>
          <w:rFonts w:ascii="Arial" w:hAnsi="Arial" w:cs="Arial"/>
          <w:bCs/>
        </w:rPr>
      </w:pPr>
      <w:hyperlink r:id="rId14" w:tgtFrame="_blank" w:history="1">
        <w:r w:rsidRPr="007C2B10">
          <w:rPr>
            <w:rStyle w:val="Hyperlink"/>
            <w:rFonts w:ascii="Arial" w:hAnsi="Arial" w:cs="Arial"/>
            <w:bCs/>
          </w:rPr>
          <w:t>tfb@bblegalacm.com</w:t>
        </w:r>
      </w:hyperlink>
      <w:r>
        <w:rPr>
          <w:rFonts w:ascii="Arial" w:hAnsi="Arial" w:cs="Arial"/>
          <w:bCs/>
        </w:rPr>
        <w:t xml:space="preserve"> or</w:t>
      </w:r>
      <w:r w:rsidRPr="007C2B10">
        <w:rPr>
          <w:rFonts w:ascii="Arial" w:hAnsi="Arial" w:cs="Arial"/>
          <w:bCs/>
        </w:rPr>
        <w:t xml:space="preserve"> </w:t>
      </w:r>
      <w:hyperlink r:id="rId15" w:tgtFrame="_blank" w:history="1">
        <w:r w:rsidRPr="007C2B10">
          <w:rPr>
            <w:rStyle w:val="Hyperlink"/>
            <w:rFonts w:ascii="Arial" w:hAnsi="Arial" w:cs="Arial"/>
            <w:bCs/>
          </w:rPr>
          <w:t>tonyab.esq@gmail.com</w:t>
        </w:r>
      </w:hyperlink>
    </w:p>
    <w:p w14:paraId="19DAD756" w14:textId="77777777" w:rsidR="007C2B10" w:rsidRDefault="007C2B10" w:rsidP="00CB725F">
      <w:pPr>
        <w:pStyle w:val="NormalWeb"/>
        <w:spacing w:before="0" w:beforeAutospacing="0" w:after="0" w:afterAutospacing="0"/>
        <w:jc w:val="both"/>
        <w:rPr>
          <w:rFonts w:ascii="Arial" w:hAnsi="Arial" w:cs="Arial"/>
          <w:bCs/>
        </w:rPr>
      </w:pPr>
    </w:p>
    <w:p w14:paraId="1AC79E59" w14:textId="77777777" w:rsidR="00C70AED" w:rsidRDefault="007C2B10" w:rsidP="00C70AED">
      <w:pPr>
        <w:pStyle w:val="NormalWeb"/>
        <w:spacing w:before="0" w:beforeAutospacing="0" w:after="0" w:afterAutospacing="0"/>
        <w:jc w:val="both"/>
        <w:rPr>
          <w:rFonts w:ascii="Arial" w:hAnsi="Arial" w:cs="Arial"/>
          <w:bCs/>
        </w:rPr>
      </w:pPr>
      <w:r>
        <w:rPr>
          <w:rFonts w:ascii="Arial" w:hAnsi="Arial" w:cs="Arial"/>
          <w:bCs/>
        </w:rPr>
        <w:t>Bio:</w:t>
      </w:r>
      <w:r>
        <w:rPr>
          <w:rFonts w:ascii="Arial" w:hAnsi="Arial" w:cs="Arial"/>
          <w:bCs/>
        </w:rPr>
        <w:tab/>
      </w:r>
      <w:r w:rsidR="00C70AED" w:rsidRPr="00C70AED">
        <w:rPr>
          <w:rFonts w:ascii="Arial" w:hAnsi="Arial" w:cs="Arial"/>
          <w:bCs/>
        </w:rPr>
        <w:t>Tonya began her legal career in Georgia as a staff attorney for Atlanta Legal Aid in 2000, driven by a commitment to justice for all. Her 28+ years of legal experience includes mediating cases since the late 1990s, before making the Peach State her home. As mediation gained acceptance in Georgia, she seamlessly integrated her skills as both a practicing attorney and a mediator. Holding a JD (UT) and an LL.M. in Child and Family Law (Loyola University Chicago), her background includes serving as a Senior Staff Attorney for a Superior Court Judge and a Juvenile/Superior Court Guardian ad Litem (GAL). As an active member of the State Bar of Georgia, Charles Weltner Inn of Court alumnus, and Former President of the Cobb County Bar Association Family Law Section, Tonya mediates for Superior, Probate, and Magistrate Courts throughout Georgia, including Muscogee (Columbus), Cobb, Gwinnett, and Cherokee Counties. Equally comfortable with unrepresented parties and attorney cases, her mediation practice empowers parties to reach mutually beneficial resolutions tailored to their unique situations.</w:t>
      </w:r>
    </w:p>
    <w:p w14:paraId="1331EC1E" w14:textId="77777777" w:rsidR="00F8232C" w:rsidRDefault="00F8232C" w:rsidP="00C70AED">
      <w:pPr>
        <w:pStyle w:val="NormalWeb"/>
        <w:spacing w:before="0" w:beforeAutospacing="0" w:after="0" w:afterAutospacing="0"/>
        <w:jc w:val="both"/>
        <w:rPr>
          <w:rFonts w:ascii="Arial" w:hAnsi="Arial" w:cs="Arial"/>
          <w:bCs/>
        </w:rPr>
      </w:pPr>
    </w:p>
    <w:p w14:paraId="020EC9B4" w14:textId="7A7FB82F"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Hourly fee: $199.00</w:t>
      </w:r>
    </w:p>
    <w:p w14:paraId="294F6CED" w14:textId="21FBB822"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Available Counties: ALL</w:t>
      </w:r>
    </w:p>
    <w:p w14:paraId="62B6A862" w14:textId="2087D5ED" w:rsidR="00F8232C" w:rsidRPr="00F8232C" w:rsidRDefault="00F8232C" w:rsidP="00C70AED">
      <w:pPr>
        <w:pStyle w:val="NormalWeb"/>
        <w:spacing w:before="0" w:beforeAutospacing="0" w:after="0" w:afterAutospacing="0"/>
        <w:jc w:val="both"/>
        <w:rPr>
          <w:rFonts w:ascii="Arial" w:hAnsi="Arial" w:cs="Arial"/>
          <w:b/>
        </w:rPr>
      </w:pPr>
      <w:r>
        <w:rPr>
          <w:rFonts w:ascii="Arial" w:hAnsi="Arial" w:cs="Arial"/>
          <w:b/>
        </w:rPr>
        <w:t>Registered:</w:t>
      </w:r>
      <w:r w:rsidR="00F663D1">
        <w:rPr>
          <w:rFonts w:ascii="Arial" w:hAnsi="Arial" w:cs="Arial"/>
          <w:b/>
        </w:rPr>
        <w:t xml:space="preserve">  General Civil, Domestic, Domestic Violence, Probate</w:t>
      </w:r>
    </w:p>
    <w:p w14:paraId="09C3A94D" w14:textId="77126D08" w:rsidR="007C2B10" w:rsidRPr="00826B53" w:rsidRDefault="007C2B10" w:rsidP="00CB725F">
      <w:pPr>
        <w:pStyle w:val="NormalWeb"/>
        <w:spacing w:before="0" w:beforeAutospacing="0" w:after="0" w:afterAutospacing="0"/>
        <w:jc w:val="both"/>
        <w:rPr>
          <w:rFonts w:ascii="Arial" w:hAnsi="Arial" w:cs="Arial"/>
          <w:bCs/>
        </w:rPr>
      </w:pP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7"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61379BDE"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w:t>
      </w:r>
      <w:r w:rsidR="00566F9A">
        <w:rPr>
          <w:rFonts w:ascii="Arial" w:hAnsi="Arial" w:cs="Arial"/>
          <w:sz w:val="24"/>
          <w:szCs w:val="24"/>
        </w:rPr>
        <w:t>3</w:t>
      </w:r>
      <w:r>
        <w:rPr>
          <w:rFonts w:ascii="Arial" w:hAnsi="Arial" w:cs="Arial"/>
          <w:sz w:val="24"/>
          <w:szCs w:val="24"/>
        </w:rPr>
        <w:t>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8"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lastRenderedPageBreak/>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9"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years.He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20"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 xml:space="preserve">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w:t>
      </w:r>
      <w:r w:rsidRPr="003B00C8">
        <w:rPr>
          <w:rFonts w:ascii="Arial" w:hAnsi="Arial" w:cs="Arial"/>
          <w:color w:val="111111"/>
        </w:rPr>
        <w:lastRenderedPageBreak/>
        <w:t>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21"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590BD94A"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 xml:space="preserve">Suite </w:t>
      </w:r>
      <w:r w:rsidR="00253BAC">
        <w:rPr>
          <w:rFonts w:ascii="Arial" w:eastAsia="Times New Roman" w:hAnsi="Arial" w:cs="Arial"/>
          <w:color w:val="000000"/>
          <w:sz w:val="24"/>
          <w:szCs w:val="24"/>
        </w:rPr>
        <w:t>103</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44D0A8E4" w14:textId="77777777" w:rsidR="00AD2D83" w:rsidRDefault="00AD2D83" w:rsidP="00001633">
      <w:pPr>
        <w:spacing w:after="0" w:line="240" w:lineRule="auto"/>
        <w:jc w:val="both"/>
        <w:rPr>
          <w:rFonts w:ascii="Arial" w:eastAsia="Times New Roman" w:hAnsi="Arial" w:cs="Arial"/>
          <w:color w:val="000000"/>
          <w:sz w:val="24"/>
          <w:szCs w:val="24"/>
        </w:rPr>
      </w:pPr>
      <w:r w:rsidRPr="00AD2D83">
        <w:rPr>
          <w:rFonts w:ascii="Arial" w:eastAsia="Times New Roman" w:hAnsi="Arial" w:cs="Arial"/>
          <w:color w:val="000000"/>
          <w:sz w:val="24"/>
          <w:szCs w:val="24"/>
        </w:rPr>
        <w:t>(404) 579-7282</w:t>
      </w:r>
    </w:p>
    <w:p w14:paraId="199879F9" w14:textId="50D98BAF" w:rsidR="002220F6" w:rsidRPr="002220F6" w:rsidRDefault="002220F6" w:rsidP="00001633">
      <w:pPr>
        <w:spacing w:after="0" w:line="240" w:lineRule="auto"/>
        <w:jc w:val="both"/>
        <w:rPr>
          <w:rFonts w:ascii="Arial" w:hAnsi="Arial" w:cs="Arial"/>
          <w:sz w:val="24"/>
          <w:szCs w:val="24"/>
        </w:rPr>
      </w:pPr>
      <w:hyperlink r:id="rId22" w:history="1">
        <w:r w:rsidRPr="002220F6">
          <w:rPr>
            <w:rStyle w:val="Hyperlink"/>
            <w:rFonts w:ascii="Arial" w:hAnsi="Arial" w:cs="Arial"/>
            <w:sz w:val="24"/>
            <w:szCs w:val="24"/>
          </w:rPr>
          <w:t>sbrown@attorneysbrownlaw.com</w:t>
        </w:r>
      </w:hyperlink>
      <w:r w:rsidRPr="002220F6">
        <w:rPr>
          <w:rFonts w:ascii="Arial" w:hAnsi="Arial" w:cs="Arial"/>
          <w:sz w:val="24"/>
          <w:szCs w:val="24"/>
        </w:rPr>
        <w:t xml:space="preserve"> </w:t>
      </w:r>
    </w:p>
    <w:p w14:paraId="5C749C7E" w14:textId="77777777" w:rsidR="002220F6" w:rsidRDefault="002220F6" w:rsidP="00001633">
      <w:pPr>
        <w:spacing w:after="0" w:line="240" w:lineRule="auto"/>
        <w:jc w:val="both"/>
      </w:pPr>
    </w:p>
    <w:p w14:paraId="47DD5987" w14:textId="0F95A346" w:rsidR="00F610F8" w:rsidRDefault="002220F6" w:rsidP="00001633">
      <w:pPr>
        <w:spacing w:after="0" w:line="240" w:lineRule="auto"/>
        <w:jc w:val="both"/>
        <w:rPr>
          <w:rFonts w:ascii="Arial" w:eastAsia="Times New Roman" w:hAnsi="Arial" w:cs="Arial"/>
          <w:color w:val="000000"/>
          <w:sz w:val="24"/>
          <w:szCs w:val="24"/>
        </w:rPr>
      </w:pPr>
      <w:r>
        <w:rPr>
          <w:rFonts w:ascii="Arial" w:hAnsi="Arial" w:cs="Arial"/>
          <w:sz w:val="24"/>
          <w:szCs w:val="24"/>
        </w:rPr>
        <w:t xml:space="preserve">Bio: </w:t>
      </w:r>
      <w:r w:rsidR="00F610F8"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w:t>
      </w:r>
      <w:r w:rsidR="00F610F8" w:rsidRPr="00001633">
        <w:rPr>
          <w:rFonts w:ascii="Arial" w:eastAsia="Times New Roman" w:hAnsi="Arial" w:cs="Arial"/>
          <w:color w:val="000000"/>
          <w:sz w:val="24"/>
          <w:szCs w:val="24"/>
        </w:rPr>
        <w:lastRenderedPageBreak/>
        <w:t>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3"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4"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w:t>
      </w:r>
      <w:r>
        <w:rPr>
          <w:rFonts w:ascii="Arial" w:hAnsi="Arial" w:cs="Arial"/>
          <w:sz w:val="24"/>
          <w:szCs w:val="24"/>
        </w:rPr>
        <w:lastRenderedPageBreak/>
        <w:t>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5"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1E724BAC"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w:t>
      </w:r>
      <w:r w:rsidR="00610F55">
        <w:rPr>
          <w:rFonts w:ascii="Arial" w:hAnsi="Arial" w:cs="Arial"/>
          <w:sz w:val="24"/>
          <w:szCs w:val="24"/>
        </w:rPr>
        <w:t>3</w:t>
      </w:r>
      <w:r>
        <w:rPr>
          <w:rFonts w:ascii="Arial" w:hAnsi="Arial" w:cs="Arial"/>
          <w:sz w:val="24"/>
          <w:szCs w:val="24"/>
        </w:rPr>
        <w:t>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6"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Bio:  John J. Coley, or “Joe” as his friends know him, is a lifelong resident of Columbus, Georgia.  Joe completed his undergraduate degree (B.S.) at Columbus College in 1985 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w:t>
      </w:r>
      <w:r>
        <w:rPr>
          <w:rFonts w:ascii="Arial" w:hAnsi="Arial" w:cs="Arial"/>
          <w:sz w:val="24"/>
          <w:szCs w:val="24"/>
        </w:rPr>
        <w:lastRenderedPageBreak/>
        <w:t>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7"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8"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lastRenderedPageBreak/>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9"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30"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31"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66EF0E60" w:rsidR="0088676F" w:rsidRDefault="0088676F" w:rsidP="00057907">
      <w:pPr>
        <w:spacing w:after="0" w:line="240" w:lineRule="auto"/>
        <w:jc w:val="both"/>
        <w:rPr>
          <w:rFonts w:ascii="Arial" w:hAnsi="Arial" w:cs="Arial"/>
          <w:sz w:val="24"/>
          <w:szCs w:val="24"/>
        </w:rPr>
      </w:pPr>
      <w:r>
        <w:rPr>
          <w:rFonts w:ascii="Arial" w:hAnsi="Arial" w:cs="Arial"/>
          <w:sz w:val="24"/>
          <w:szCs w:val="24"/>
        </w:rPr>
        <w:lastRenderedPageBreak/>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2"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3"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3349A8B1" w14:textId="77777777" w:rsidR="00D737FE" w:rsidRDefault="00D737FE" w:rsidP="00057907">
      <w:pPr>
        <w:spacing w:after="0" w:line="240" w:lineRule="auto"/>
        <w:jc w:val="both"/>
        <w:rPr>
          <w:rFonts w:ascii="Arial" w:hAnsi="Arial" w:cs="Arial"/>
          <w:b/>
          <w:sz w:val="24"/>
          <w:szCs w:val="24"/>
        </w:rPr>
      </w:pPr>
    </w:p>
    <w:p w14:paraId="6D00066A" w14:textId="77777777" w:rsidR="00613678" w:rsidRDefault="00613678" w:rsidP="00057907">
      <w:pPr>
        <w:spacing w:after="0" w:line="240" w:lineRule="auto"/>
        <w:jc w:val="both"/>
        <w:rPr>
          <w:rFonts w:ascii="Arial" w:hAnsi="Arial" w:cs="Arial"/>
          <w:b/>
          <w:sz w:val="24"/>
          <w:szCs w:val="24"/>
        </w:rPr>
      </w:pPr>
    </w:p>
    <w:p w14:paraId="4DBF4749" w14:textId="3207D59E" w:rsidR="00D737FE" w:rsidRDefault="00D737FE" w:rsidP="00057907">
      <w:pPr>
        <w:spacing w:after="0" w:line="240" w:lineRule="auto"/>
        <w:jc w:val="both"/>
        <w:rPr>
          <w:rFonts w:ascii="Arial" w:hAnsi="Arial" w:cs="Arial"/>
          <w:b/>
          <w:sz w:val="24"/>
          <w:szCs w:val="24"/>
        </w:rPr>
      </w:pPr>
      <w:r>
        <w:rPr>
          <w:rFonts w:ascii="Arial" w:hAnsi="Arial" w:cs="Arial"/>
          <w:b/>
          <w:sz w:val="24"/>
          <w:szCs w:val="24"/>
        </w:rPr>
        <w:t>Donna  Hix</w:t>
      </w:r>
    </w:p>
    <w:p w14:paraId="5A3D3256" w14:textId="4F60C827" w:rsidR="00D737FE" w:rsidRDefault="00FA588B" w:rsidP="00057907">
      <w:pPr>
        <w:spacing w:after="0" w:line="240" w:lineRule="auto"/>
        <w:jc w:val="both"/>
        <w:rPr>
          <w:rFonts w:ascii="Arial" w:hAnsi="Arial" w:cs="Arial"/>
          <w:bCs/>
          <w:sz w:val="24"/>
          <w:szCs w:val="24"/>
        </w:rPr>
      </w:pPr>
      <w:r>
        <w:rPr>
          <w:rFonts w:ascii="Arial" w:hAnsi="Arial" w:cs="Arial"/>
          <w:bCs/>
          <w:sz w:val="24"/>
          <w:szCs w:val="24"/>
        </w:rPr>
        <w:t>Hall Booth Smith, PC</w:t>
      </w:r>
    </w:p>
    <w:p w14:paraId="365BCB3A" w14:textId="25C162AB"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P. O. Box 2707</w:t>
      </w:r>
    </w:p>
    <w:p w14:paraId="3557814B" w14:textId="358DD1C7"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7ED4729B" w14:textId="5CBDD89D"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706-494-3818</w:t>
      </w:r>
    </w:p>
    <w:p w14:paraId="0EE235C3" w14:textId="36362B8C" w:rsidR="00395F5F" w:rsidRDefault="00395F5F" w:rsidP="00057907">
      <w:pPr>
        <w:spacing w:after="0" w:line="240" w:lineRule="auto"/>
        <w:jc w:val="both"/>
        <w:rPr>
          <w:rFonts w:ascii="Arial" w:hAnsi="Arial" w:cs="Arial"/>
          <w:bCs/>
          <w:sz w:val="24"/>
          <w:szCs w:val="24"/>
        </w:rPr>
      </w:pPr>
      <w:hyperlink r:id="rId34" w:history="1">
        <w:r w:rsidRPr="00445D75">
          <w:rPr>
            <w:rStyle w:val="Hyperlink"/>
            <w:rFonts w:ascii="Arial" w:hAnsi="Arial" w:cs="Arial"/>
            <w:bCs/>
            <w:sz w:val="24"/>
            <w:szCs w:val="24"/>
          </w:rPr>
          <w:t>donnahixdomestic@hallboothsmith.com</w:t>
        </w:r>
      </w:hyperlink>
      <w:r>
        <w:rPr>
          <w:rFonts w:ascii="Arial" w:hAnsi="Arial" w:cs="Arial"/>
          <w:bCs/>
          <w:sz w:val="24"/>
          <w:szCs w:val="24"/>
        </w:rPr>
        <w:t xml:space="preserve"> </w:t>
      </w:r>
    </w:p>
    <w:p w14:paraId="2C534C4B" w14:textId="77777777" w:rsidR="00395F5F" w:rsidRDefault="00395F5F" w:rsidP="00057907">
      <w:pPr>
        <w:spacing w:after="0" w:line="240" w:lineRule="auto"/>
        <w:jc w:val="both"/>
        <w:rPr>
          <w:rFonts w:ascii="Arial" w:hAnsi="Arial" w:cs="Arial"/>
          <w:bCs/>
          <w:sz w:val="24"/>
          <w:szCs w:val="24"/>
        </w:rPr>
      </w:pPr>
    </w:p>
    <w:p w14:paraId="559EA6AA" w14:textId="77777777" w:rsidR="00613678" w:rsidRPr="00613678" w:rsidRDefault="00395F5F" w:rsidP="00613678">
      <w:pPr>
        <w:spacing w:after="0" w:line="240" w:lineRule="auto"/>
        <w:jc w:val="both"/>
        <w:rPr>
          <w:rFonts w:ascii="Arial" w:hAnsi="Arial" w:cs="Arial"/>
          <w:bCs/>
          <w:sz w:val="24"/>
          <w:szCs w:val="24"/>
        </w:rPr>
      </w:pPr>
      <w:r>
        <w:rPr>
          <w:rFonts w:ascii="Arial" w:hAnsi="Arial" w:cs="Arial"/>
          <w:bCs/>
          <w:sz w:val="24"/>
          <w:szCs w:val="24"/>
        </w:rPr>
        <w:t xml:space="preserve">Bio:  </w:t>
      </w:r>
      <w:r w:rsidR="00613678" w:rsidRPr="00613678">
        <w:rPr>
          <w:rFonts w:ascii="Arial" w:hAnsi="Arial" w:cs="Arial"/>
          <w:bCs/>
          <w:sz w:val="24"/>
          <w:szCs w:val="24"/>
        </w:rPr>
        <w:t xml:space="preserve">Ms. Hix is an attorney who practices family and civil law in our local and nearby judicial circuits and has done so for more than 30 years. Although she specializes in family law including cases with complex financial and custody issues, she also has significant experience in the civil and business litigation. Ms. Hix is the past president of the Columbus Bar Association, and she served for 14 years as an elected member of the State Bar of Georgia, Board of Governors. She currently serves on several statewide State Bar committees and on several local committees to include the House of T.I.M.E. </w:t>
      </w:r>
    </w:p>
    <w:p w14:paraId="426CB0CF" w14:textId="77777777" w:rsidR="00613678" w:rsidRPr="00613678" w:rsidRDefault="00613678" w:rsidP="00613678">
      <w:pPr>
        <w:spacing w:after="0" w:line="240" w:lineRule="auto"/>
        <w:jc w:val="both"/>
        <w:rPr>
          <w:rFonts w:ascii="Arial" w:hAnsi="Arial" w:cs="Arial"/>
          <w:bCs/>
          <w:sz w:val="24"/>
          <w:szCs w:val="24"/>
        </w:rPr>
      </w:pPr>
    </w:p>
    <w:p w14:paraId="5EC7C200"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lastRenderedPageBreak/>
        <w:t>Ms. Hix is certified to serve as a domestic and civil mediator and arbitrator.</w:t>
      </w:r>
    </w:p>
    <w:p w14:paraId="306A5ACF" w14:textId="77777777" w:rsidR="00613678" w:rsidRPr="00613678" w:rsidRDefault="00613678" w:rsidP="00613678">
      <w:pPr>
        <w:spacing w:after="0" w:line="240" w:lineRule="auto"/>
        <w:jc w:val="both"/>
        <w:rPr>
          <w:rFonts w:ascii="Arial" w:hAnsi="Arial" w:cs="Arial"/>
          <w:bCs/>
          <w:sz w:val="24"/>
          <w:szCs w:val="24"/>
        </w:rPr>
      </w:pPr>
    </w:p>
    <w:p w14:paraId="7B2A84BF"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Hourly fee:  $350.00</w:t>
      </w:r>
    </w:p>
    <w:p w14:paraId="29339384"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Available Counties:  ALL</w:t>
      </w:r>
    </w:p>
    <w:p w14:paraId="3AAEF9CF" w14:textId="77777777" w:rsidR="00613678" w:rsidRPr="00613678" w:rsidRDefault="00613678" w:rsidP="00613678">
      <w:pPr>
        <w:spacing w:after="0" w:line="240" w:lineRule="auto"/>
        <w:jc w:val="both"/>
        <w:rPr>
          <w:rFonts w:ascii="Arial" w:hAnsi="Arial" w:cs="Arial"/>
          <w:b/>
          <w:bCs/>
          <w:sz w:val="24"/>
          <w:szCs w:val="24"/>
        </w:rPr>
      </w:pPr>
      <w:r w:rsidRPr="00613678">
        <w:rPr>
          <w:rFonts w:ascii="Arial" w:hAnsi="Arial" w:cs="Arial"/>
          <w:b/>
          <w:bCs/>
          <w:sz w:val="24"/>
          <w:szCs w:val="24"/>
        </w:rPr>
        <w:t>Registered:  General Civil, Domestic, DV, Arbitration</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5"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sidRPr="00395F5F">
        <w:rPr>
          <w:rFonts w:ascii="Arial" w:hAnsi="Arial" w:cs="Arial"/>
          <w:bCs/>
          <w:sz w:val="24"/>
          <w:szCs w:val="24"/>
        </w:rPr>
        <w:t>Bio:</w:t>
      </w:r>
      <w:r>
        <w:rPr>
          <w:rFonts w:ascii="Arial" w:hAnsi="Arial" w:cs="Arial"/>
          <w:b/>
          <w:sz w:val="24"/>
          <w:szCs w:val="24"/>
        </w:rPr>
        <w:t xml:space="preserve">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0AF46F80"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 xml:space="preserve">Available counties – </w:t>
      </w:r>
      <w:r w:rsidR="003359EC">
        <w:rPr>
          <w:rFonts w:ascii="Arial" w:hAnsi="Arial" w:cs="Arial"/>
          <w:sz w:val="24"/>
          <w:szCs w:val="24"/>
        </w:rPr>
        <w:t>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EC2292D" w14:textId="77777777" w:rsidR="00613678" w:rsidRDefault="00613678" w:rsidP="00140C5F">
      <w:pPr>
        <w:spacing w:after="0" w:line="240" w:lineRule="auto"/>
        <w:rPr>
          <w:rFonts w:ascii="Arial" w:hAnsi="Arial" w:cs="Arial"/>
          <w:b/>
          <w:bCs/>
          <w:sz w:val="24"/>
          <w:szCs w:val="24"/>
        </w:rPr>
      </w:pPr>
    </w:p>
    <w:p w14:paraId="1F3D0ED4" w14:textId="77777777" w:rsidR="00613678" w:rsidRDefault="00613678"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6"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w:t>
      </w:r>
      <w:r w:rsidR="00911CF1">
        <w:rPr>
          <w:rFonts w:ascii="Arial" w:hAnsi="Arial" w:cs="Arial"/>
          <w:sz w:val="24"/>
          <w:szCs w:val="24"/>
        </w:rPr>
        <w:t>I</w:t>
      </w:r>
      <w:r>
        <w:rPr>
          <w:rFonts w:ascii="Arial" w:hAnsi="Arial" w:cs="Arial"/>
          <w:sz w:val="24"/>
          <w:szCs w:val="24"/>
        </w:rPr>
        <w:t>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7"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8"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lastRenderedPageBreak/>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109 Millridge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9"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40"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w:t>
      </w:r>
      <w:r w:rsidRPr="00102F44">
        <w:rPr>
          <w:rFonts w:ascii="Arial" w:hAnsi="Arial" w:cs="Arial"/>
          <w:sz w:val="24"/>
          <w:szCs w:val="24"/>
        </w:rPr>
        <w:lastRenderedPageBreak/>
        <w:t xml:space="preserve">mediating cases and any questions you may have about my me or my mediation practice can be answered by visiting my website at </w:t>
      </w:r>
      <w:hyperlink r:id="rId41"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42"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3"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w:t>
      </w:r>
      <w:r w:rsidRPr="00242221">
        <w:rPr>
          <w:rFonts w:ascii="Arial" w:hAnsi="Arial" w:cs="Arial"/>
          <w:color w:val="1C1C1C"/>
          <w:sz w:val="24"/>
          <w:szCs w:val="24"/>
        </w:rPr>
        <w:lastRenderedPageBreak/>
        <w:t>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4"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5"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lastRenderedPageBreak/>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6"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7"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w:t>
      </w:r>
      <w:r w:rsidRPr="004F2E32">
        <w:rPr>
          <w:rFonts w:ascii="Arial" w:hAnsi="Arial" w:cs="Arial"/>
          <w:color w:val="222222"/>
        </w:rPr>
        <w:lastRenderedPageBreak/>
        <w:t xml:space="preserve">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8"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9"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665AE9FD"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w:t>
      </w:r>
      <w:r w:rsidR="00E24499">
        <w:rPr>
          <w:rFonts w:ascii="Arial" w:hAnsi="Arial" w:cs="Arial"/>
          <w:sz w:val="24"/>
          <w:szCs w:val="24"/>
        </w:rPr>
        <w:t>3</w:t>
      </w:r>
      <w:r>
        <w:rPr>
          <w:rFonts w:ascii="Arial" w:hAnsi="Arial" w:cs="Arial"/>
          <w:sz w:val="24"/>
          <w:szCs w:val="24"/>
        </w:rPr>
        <w:t>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50"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51"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2"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3"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4"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lastRenderedPageBreak/>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5"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6"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7"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w:t>
      </w:r>
      <w:r w:rsidR="00DB1931">
        <w:rPr>
          <w:rFonts w:ascii="Arial" w:hAnsi="Arial" w:cs="Arial"/>
          <w:sz w:val="24"/>
          <w:szCs w:val="24"/>
        </w:rPr>
        <w:lastRenderedPageBreak/>
        <w:t>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8"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58A1B788" w:rsidR="00DA29E6" w:rsidRDefault="00DA29E6" w:rsidP="00DA29E6">
      <w:pPr>
        <w:spacing w:after="0" w:line="240" w:lineRule="auto"/>
        <w:rPr>
          <w:rFonts w:ascii="Arial" w:hAnsi="Arial" w:cs="Arial"/>
          <w:bCs/>
          <w:sz w:val="24"/>
          <w:szCs w:val="24"/>
        </w:rPr>
      </w:pPr>
      <w:r>
        <w:rPr>
          <w:rFonts w:ascii="Arial" w:hAnsi="Arial" w:cs="Arial"/>
          <w:bCs/>
          <w:sz w:val="24"/>
          <w:szCs w:val="24"/>
        </w:rPr>
        <w:t>Hourly fee:  $</w:t>
      </w:r>
      <w:r w:rsidR="00E24499">
        <w:rPr>
          <w:rFonts w:ascii="Arial" w:hAnsi="Arial" w:cs="Arial"/>
          <w:bCs/>
          <w:sz w:val="24"/>
          <w:szCs w:val="24"/>
        </w:rPr>
        <w:t>3</w:t>
      </w:r>
      <w:r>
        <w:rPr>
          <w:rFonts w:ascii="Arial" w:hAnsi="Arial" w:cs="Arial"/>
          <w:bCs/>
          <w:sz w:val="24"/>
          <w:szCs w:val="24"/>
        </w:rPr>
        <w:t>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9"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60"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6B7F63B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w:t>
      </w:r>
      <w:r w:rsidR="00E24499">
        <w:rPr>
          <w:rFonts w:ascii="Arial" w:hAnsi="Arial" w:cs="Arial"/>
          <w:sz w:val="24"/>
          <w:szCs w:val="24"/>
        </w:rPr>
        <w:t>3</w:t>
      </w:r>
      <w:r>
        <w:rPr>
          <w:rFonts w:ascii="Arial" w:hAnsi="Arial" w:cs="Arial"/>
          <w:sz w:val="24"/>
          <w:szCs w:val="24"/>
        </w:rPr>
        <w:t>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61"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lastRenderedPageBreak/>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2"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3"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4"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5"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lastRenderedPageBreak/>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6"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7"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lastRenderedPageBreak/>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8"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9"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w:t>
      </w:r>
      <w:r w:rsidRPr="002F170C">
        <w:rPr>
          <w:rFonts w:ascii="Arial" w:hAnsi="Arial" w:cs="Arial"/>
          <w:sz w:val="24"/>
          <w:szCs w:val="24"/>
        </w:rPr>
        <w:lastRenderedPageBreak/>
        <w:t xml:space="preserve">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E4D"/>
    <w:multiLevelType w:val="multilevel"/>
    <w:tmpl w:val="319C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44061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1643A"/>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220F6"/>
    <w:rsid w:val="00230252"/>
    <w:rsid w:val="00232581"/>
    <w:rsid w:val="00242F1F"/>
    <w:rsid w:val="00244CA8"/>
    <w:rsid w:val="00245342"/>
    <w:rsid w:val="002459E9"/>
    <w:rsid w:val="0025252A"/>
    <w:rsid w:val="00253BAC"/>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4367"/>
    <w:rsid w:val="002C6E19"/>
    <w:rsid w:val="002C7CEC"/>
    <w:rsid w:val="002C7CFC"/>
    <w:rsid w:val="002D1046"/>
    <w:rsid w:val="002D4340"/>
    <w:rsid w:val="002E3BBD"/>
    <w:rsid w:val="002E64E8"/>
    <w:rsid w:val="003012EC"/>
    <w:rsid w:val="003056B3"/>
    <w:rsid w:val="00306A9B"/>
    <w:rsid w:val="00322DD9"/>
    <w:rsid w:val="003351A9"/>
    <w:rsid w:val="003359EC"/>
    <w:rsid w:val="0034797F"/>
    <w:rsid w:val="00350674"/>
    <w:rsid w:val="0037352F"/>
    <w:rsid w:val="00375A59"/>
    <w:rsid w:val="00376420"/>
    <w:rsid w:val="00376DE5"/>
    <w:rsid w:val="00380676"/>
    <w:rsid w:val="003842E5"/>
    <w:rsid w:val="00395F5F"/>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1B62"/>
    <w:rsid w:val="00533457"/>
    <w:rsid w:val="00535D52"/>
    <w:rsid w:val="00543758"/>
    <w:rsid w:val="00560E40"/>
    <w:rsid w:val="00566181"/>
    <w:rsid w:val="005661C9"/>
    <w:rsid w:val="00566F9A"/>
    <w:rsid w:val="00570842"/>
    <w:rsid w:val="00572859"/>
    <w:rsid w:val="00572D83"/>
    <w:rsid w:val="00576597"/>
    <w:rsid w:val="00586E15"/>
    <w:rsid w:val="005906B8"/>
    <w:rsid w:val="00595AB7"/>
    <w:rsid w:val="005B3D56"/>
    <w:rsid w:val="005C3215"/>
    <w:rsid w:val="005C6264"/>
    <w:rsid w:val="005C757F"/>
    <w:rsid w:val="005D3B43"/>
    <w:rsid w:val="005E6C2C"/>
    <w:rsid w:val="005F01E7"/>
    <w:rsid w:val="00605DC2"/>
    <w:rsid w:val="00610F55"/>
    <w:rsid w:val="00613678"/>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7B27"/>
    <w:rsid w:val="00787F31"/>
    <w:rsid w:val="00794648"/>
    <w:rsid w:val="007952CC"/>
    <w:rsid w:val="00795B5A"/>
    <w:rsid w:val="007A1E91"/>
    <w:rsid w:val="007A277D"/>
    <w:rsid w:val="007A44C0"/>
    <w:rsid w:val="007A5CAD"/>
    <w:rsid w:val="007B3D23"/>
    <w:rsid w:val="007B66F8"/>
    <w:rsid w:val="007C2B10"/>
    <w:rsid w:val="007C70CF"/>
    <w:rsid w:val="007D16F5"/>
    <w:rsid w:val="007E5B91"/>
    <w:rsid w:val="007F13BD"/>
    <w:rsid w:val="007F7CE4"/>
    <w:rsid w:val="008015B1"/>
    <w:rsid w:val="00815C26"/>
    <w:rsid w:val="00816D09"/>
    <w:rsid w:val="00817299"/>
    <w:rsid w:val="00823144"/>
    <w:rsid w:val="00826B53"/>
    <w:rsid w:val="00826E86"/>
    <w:rsid w:val="00827488"/>
    <w:rsid w:val="0082784E"/>
    <w:rsid w:val="00830087"/>
    <w:rsid w:val="0083595B"/>
    <w:rsid w:val="00842A69"/>
    <w:rsid w:val="008472AB"/>
    <w:rsid w:val="0084774A"/>
    <w:rsid w:val="0085606E"/>
    <w:rsid w:val="00857175"/>
    <w:rsid w:val="00863437"/>
    <w:rsid w:val="008674CA"/>
    <w:rsid w:val="008705FF"/>
    <w:rsid w:val="00870DC7"/>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0993"/>
    <w:rsid w:val="00946D4F"/>
    <w:rsid w:val="009472F5"/>
    <w:rsid w:val="00947FC7"/>
    <w:rsid w:val="00954773"/>
    <w:rsid w:val="00955101"/>
    <w:rsid w:val="00961625"/>
    <w:rsid w:val="00963547"/>
    <w:rsid w:val="009674D9"/>
    <w:rsid w:val="00976286"/>
    <w:rsid w:val="00980091"/>
    <w:rsid w:val="0098182C"/>
    <w:rsid w:val="00982B8A"/>
    <w:rsid w:val="009934B6"/>
    <w:rsid w:val="0099536C"/>
    <w:rsid w:val="009A047C"/>
    <w:rsid w:val="009A30D0"/>
    <w:rsid w:val="009A36B1"/>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D2D83"/>
    <w:rsid w:val="00AE0A50"/>
    <w:rsid w:val="00AE1E7D"/>
    <w:rsid w:val="00AE26AC"/>
    <w:rsid w:val="00AE5FD5"/>
    <w:rsid w:val="00AE6420"/>
    <w:rsid w:val="00AF1D01"/>
    <w:rsid w:val="00B000FC"/>
    <w:rsid w:val="00B04B04"/>
    <w:rsid w:val="00B140E0"/>
    <w:rsid w:val="00B202BD"/>
    <w:rsid w:val="00B23AE2"/>
    <w:rsid w:val="00B35C63"/>
    <w:rsid w:val="00B37C3E"/>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AED"/>
    <w:rsid w:val="00C70D96"/>
    <w:rsid w:val="00C7493B"/>
    <w:rsid w:val="00C77D3F"/>
    <w:rsid w:val="00C8653D"/>
    <w:rsid w:val="00C9167B"/>
    <w:rsid w:val="00CA2CF3"/>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737FE"/>
    <w:rsid w:val="00D820BA"/>
    <w:rsid w:val="00D83DA7"/>
    <w:rsid w:val="00D85756"/>
    <w:rsid w:val="00D9262A"/>
    <w:rsid w:val="00D93D79"/>
    <w:rsid w:val="00DA23A4"/>
    <w:rsid w:val="00DA29E6"/>
    <w:rsid w:val="00DA4DC9"/>
    <w:rsid w:val="00DA7CEE"/>
    <w:rsid w:val="00DB1931"/>
    <w:rsid w:val="00DB208A"/>
    <w:rsid w:val="00DB4150"/>
    <w:rsid w:val="00DB68F0"/>
    <w:rsid w:val="00DB6E92"/>
    <w:rsid w:val="00DC01B3"/>
    <w:rsid w:val="00DC2BE8"/>
    <w:rsid w:val="00DC7CBB"/>
    <w:rsid w:val="00DE04B0"/>
    <w:rsid w:val="00DE23BA"/>
    <w:rsid w:val="00DE6A79"/>
    <w:rsid w:val="00DF1B4B"/>
    <w:rsid w:val="00DF6765"/>
    <w:rsid w:val="00E10919"/>
    <w:rsid w:val="00E24499"/>
    <w:rsid w:val="00E24A72"/>
    <w:rsid w:val="00E24E1A"/>
    <w:rsid w:val="00E31A73"/>
    <w:rsid w:val="00E325C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663D1"/>
    <w:rsid w:val="00F73C57"/>
    <w:rsid w:val="00F73F6C"/>
    <w:rsid w:val="00F77119"/>
    <w:rsid w:val="00F8232C"/>
    <w:rsid w:val="00F85DA7"/>
    <w:rsid w:val="00F86DD3"/>
    <w:rsid w:val="00F91862"/>
    <w:rsid w:val="00F977EA"/>
    <w:rsid w:val="00FA1421"/>
    <w:rsid w:val="00FA3935"/>
    <w:rsid w:val="00FA588B"/>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04899905">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533344995">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753548977">
      <w:bodyDiv w:val="1"/>
      <w:marLeft w:val="0"/>
      <w:marRight w:val="0"/>
      <w:marTop w:val="0"/>
      <w:marBottom w:val="0"/>
      <w:divBdr>
        <w:top w:val="none" w:sz="0" w:space="0" w:color="auto"/>
        <w:left w:val="none" w:sz="0" w:space="0" w:color="auto"/>
        <w:bottom w:val="none" w:sz="0" w:space="0" w:color="auto"/>
        <w:right w:val="none" w:sz="0" w:space="0" w:color="auto"/>
      </w:divBdr>
    </w:div>
    <w:div w:id="906844867">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08541926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896621274">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coleymediation@gmail.com" TargetMode="External"/><Relationship Id="rId21" Type="http://schemas.openxmlformats.org/officeDocument/2006/relationships/hyperlink" Target="mailto:drmbrownmediator@gmail.com" TargetMode="External"/><Relationship Id="rId42" Type="http://schemas.openxmlformats.org/officeDocument/2006/relationships/hyperlink" Target="mailto:Jillianlakes@gmail.com" TargetMode="External"/><Relationship Id="rId47" Type="http://schemas.openxmlformats.org/officeDocument/2006/relationships/hyperlink" Target="mailto:info@metromediations.com" TargetMode="External"/><Relationship Id="rId63" Type="http://schemas.openxmlformats.org/officeDocument/2006/relationships/hyperlink" Target="mailto:tomtebeau@me.com" TargetMode="External"/><Relationship Id="rId68" Type="http://schemas.openxmlformats.org/officeDocument/2006/relationships/hyperlink" Target="mailto:dwilde@milesmediation.com" TargetMode="External"/><Relationship Id="rId7" Type="http://schemas.openxmlformats.org/officeDocument/2006/relationships/hyperlink" Target="mailto:weekendmediation@gmail.com"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icholas.bolden@theboldengroup.net" TargetMode="External"/><Relationship Id="rId29" Type="http://schemas.openxmlformats.org/officeDocument/2006/relationships/hyperlink" Target="mailto:ricklaw@bellsouth.net" TargetMode="External"/><Relationship Id="rId11" Type="http://schemas.openxmlformats.org/officeDocument/2006/relationships/hyperlink" Target="mailto:stbarnes1@counselingsecure.com" TargetMode="External"/><Relationship Id="rId24" Type="http://schemas.openxmlformats.org/officeDocument/2006/relationships/hyperlink" Target="mailto:jab@buchananland.com" TargetMode="External"/><Relationship Id="rId32" Type="http://schemas.openxmlformats.org/officeDocument/2006/relationships/hyperlink" Target="mailto:jah@jaharp.com" TargetMode="External"/><Relationship Id="rId37" Type="http://schemas.openxmlformats.org/officeDocument/2006/relationships/hyperlink" Target="mailto:atlmediations@gmail.com" TargetMode="External"/><Relationship Id="rId40" Type="http://schemas.openxmlformats.org/officeDocument/2006/relationships/hyperlink" Target="mailto:jack.kirby@kirbymediation.com" TargetMode="External"/><Relationship Id="rId45" Type="http://schemas.openxmlformats.org/officeDocument/2006/relationships/hyperlink" Target="mailto:mizemediation@gmail.com" TargetMode="External"/><Relationship Id="rId53" Type="http://schemas.openxmlformats.org/officeDocument/2006/relationships/hyperlink" Target="mailto:georgiamediator1@gmail.com" TargetMode="External"/><Relationship Id="rId58" Type="http://schemas.openxmlformats.org/officeDocument/2006/relationships/hyperlink" Target="mailto:scot@scotsikes.com" TargetMode="External"/><Relationship Id="rId66" Type="http://schemas.openxmlformats.org/officeDocument/2006/relationships/hyperlink" Target="mailto:membersmediationservice@gmail.com" TargetMode="External"/><Relationship Id="rId5" Type="http://schemas.openxmlformats.org/officeDocument/2006/relationships/webSettings" Target="webSettings.xml"/><Relationship Id="rId61" Type="http://schemas.openxmlformats.org/officeDocument/2006/relationships/hyperlink" Target="mailto:tgstanford@hotmail.com" TargetMode="External"/><Relationship Id="rId19" Type="http://schemas.openxmlformats.org/officeDocument/2006/relationships/hyperlink" Target="http://www.solveitadr.com" TargetMode="External"/><Relationship Id="rId14" Type="http://schemas.openxmlformats.org/officeDocument/2006/relationships/hyperlink" Target="mailto:tfb@bblegalacm.com" TargetMode="External"/><Relationship Id="rId22" Type="http://schemas.openxmlformats.org/officeDocument/2006/relationships/hyperlink" Target="mailto:sbrown@attorneysbrownlaw.com" TargetMode="External"/><Relationship Id="rId27" Type="http://schemas.openxmlformats.org/officeDocument/2006/relationships/hyperlink" Target="mailto:christine@amgofatlanta.org" TargetMode="External"/><Relationship Id="rId30" Type="http://schemas.openxmlformats.org/officeDocument/2006/relationships/hyperlink" Target="mailto:gill_kimberly1@columbusstate.edu" TargetMode="External"/><Relationship Id="rId35" Type="http://schemas.openxmlformats.org/officeDocument/2006/relationships/hyperlink" Target="mailto:shuffstutler@bellsouth.net" TargetMode="External"/><Relationship Id="rId43" Type="http://schemas.openxmlformats.org/officeDocument/2006/relationships/hyperlink" Target="mailto:Lewis664@bellsouth.net" TargetMode="External"/><Relationship Id="rId48" Type="http://schemas.openxmlformats.org/officeDocument/2006/relationships/hyperlink" Target="mailto:shannon@passmediation.com" TargetMode="External"/><Relationship Id="rId56" Type="http://schemas.openxmlformats.org/officeDocument/2006/relationships/hyperlink" Target="mailto:alissahsasser@gmail.com" TargetMode="External"/><Relationship Id="rId64" Type="http://schemas.openxmlformats.org/officeDocument/2006/relationships/hyperlink" Target="mailto:ted@tedtheuslaw.com" TargetMode="External"/><Relationship Id="rId69" Type="http://schemas.openxmlformats.org/officeDocument/2006/relationships/hyperlink" Target="mailto:tommywoodyard@comcast.net" TargetMode="External"/><Relationship Id="rId8" Type="http://schemas.openxmlformats.org/officeDocument/2006/relationships/hyperlink" Target="mailto:westiefan99@gmail.com" TargetMode="External"/><Relationship Id="rId51" Type="http://schemas.openxmlformats.org/officeDocument/2006/relationships/hyperlink" Target="mailto:keith@kapllclaw.com" TargetMode="External"/><Relationship Id="rId3" Type="http://schemas.openxmlformats.org/officeDocument/2006/relationships/styles" Target="styles.xml"/><Relationship Id="rId12" Type="http://schemas.openxmlformats.org/officeDocument/2006/relationships/hyperlink" Target="mailto:bass1951@gmail.com" TargetMode="External"/><Relationship Id="rId17" Type="http://schemas.openxmlformats.org/officeDocument/2006/relationships/hyperlink" Target="mailto:scblegsec@yahoo.com" TargetMode="External"/><Relationship Id="rId25" Type="http://schemas.openxmlformats.org/officeDocument/2006/relationships/hyperlink" Target="mailto:leslie@lesliecohnpc.com" TargetMode="External"/><Relationship Id="rId33" Type="http://schemas.openxmlformats.org/officeDocument/2006/relationships/hyperlink" Target="http://www.nblsc.us" TargetMode="External"/><Relationship Id="rId38" Type="http://schemas.openxmlformats.org/officeDocument/2006/relationships/hyperlink" Target="mailto:info@specialtymediation.com" TargetMode="External"/><Relationship Id="rId46" Type="http://schemas.openxmlformats.org/officeDocument/2006/relationships/hyperlink" Target="mailto:Jeffrey_Ollman@outlook.com" TargetMode="External"/><Relationship Id="rId59" Type="http://schemas.openxmlformats.org/officeDocument/2006/relationships/hyperlink" Target="mailto:mikesmith@michaeldsmithlaw.com" TargetMode="External"/><Relationship Id="rId67" Type="http://schemas.openxmlformats.org/officeDocument/2006/relationships/hyperlink" Target="mailto:whitesidef@mindspring.com" TargetMode="External"/><Relationship Id="rId20" Type="http://schemas.openxmlformats.org/officeDocument/2006/relationships/hyperlink" Target="mailto:greg.brown@gsbmediation.com" TargetMode="External"/><Relationship Id="rId41" Type="http://schemas.openxmlformats.org/officeDocument/2006/relationships/hyperlink" Target="http://www.kirbymediation.com" TargetMode="External"/><Relationship Id="rId54" Type="http://schemas.openxmlformats.org/officeDocument/2006/relationships/hyperlink" Target="mailto:johnroper@roperlaw.com" TargetMode="External"/><Relationship Id="rId62" Type="http://schemas.openxmlformats.org/officeDocument/2006/relationships/hyperlink" Target="mailto:tina@tinastephenslaw.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ary@abellfamilylaw.com" TargetMode="External"/><Relationship Id="rId15" Type="http://schemas.openxmlformats.org/officeDocument/2006/relationships/hyperlink" Target="mailto:tonyab.esq@gmail.com" TargetMode="External"/><Relationship Id="rId23" Type="http://schemas.openxmlformats.org/officeDocument/2006/relationships/hyperlink" Target="mailto:Richardbrown5454@live.com" TargetMode="External"/><Relationship Id="rId28" Type="http://schemas.openxmlformats.org/officeDocument/2006/relationships/hyperlink" Target="mailto:lesleydudley@dudleymediation.com" TargetMode="External"/><Relationship Id="rId36" Type="http://schemas.openxmlformats.org/officeDocument/2006/relationships/hyperlink" Target="mailto:mpivey@yahoo.com" TargetMode="External"/><Relationship Id="rId49" Type="http://schemas.openxmlformats.org/officeDocument/2006/relationships/hyperlink" Target="mailto:scottphillips@knology.net" TargetMode="External"/><Relationship Id="rId57" Type="http://schemas.openxmlformats.org/officeDocument/2006/relationships/hyperlink" Target="mailto:cschondelmayer@outlook.com" TargetMode="External"/><Relationship Id="rId10" Type="http://schemas.openxmlformats.org/officeDocument/2006/relationships/hyperlink" Target="mailto:abaker1225@aol.com" TargetMode="External"/><Relationship Id="rId31" Type="http://schemas.openxmlformats.org/officeDocument/2006/relationships/hyperlink" Target="mailto:Kevinair53@gmail.com" TargetMode="External"/><Relationship Id="rId44" Type="http://schemas.openxmlformats.org/officeDocument/2006/relationships/hyperlink" Target="mailto:ewm@psstf.com" TargetMode="External"/><Relationship Id="rId52" Type="http://schemas.openxmlformats.org/officeDocument/2006/relationships/hyperlink" Target="mailto:rpoydasheff@handplaw.com" TargetMode="External"/><Relationship Id="rId60" Type="http://schemas.openxmlformats.org/officeDocument/2006/relationships/hyperlink" Target="mailto:tsowers@handplaw.com" TargetMode="External"/><Relationship Id="rId65" Type="http://schemas.openxmlformats.org/officeDocument/2006/relationships/hyperlink" Target="mailto:dtisinger@tisingervance.com" TargetMode="External"/><Relationship Id="rId4" Type="http://schemas.openxmlformats.org/officeDocument/2006/relationships/settings" Target="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asbondy@asbondylaw.com" TargetMode="External"/><Relationship Id="rId39" Type="http://schemas.openxmlformats.org/officeDocument/2006/relationships/hyperlink" Target="mailto:michael@keylaw.net" TargetMode="External"/><Relationship Id="rId34" Type="http://schemas.openxmlformats.org/officeDocument/2006/relationships/hyperlink" Target="mailto:donnahixdomestic@hallboothsmith.com" TargetMode="External"/><Relationship Id="rId50" Type="http://schemas.openxmlformats.org/officeDocument/2006/relationships/hyperlink" Target="mailto:bap1954@att.net" TargetMode="External"/><Relationship Id="rId55" Type="http://schemas.openxmlformats.org/officeDocument/2006/relationships/hyperlink" Target="mailto:csantana620@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32</Pages>
  <Words>10994</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162</cp:revision>
  <cp:lastPrinted>2022-11-04T19:29:00Z</cp:lastPrinted>
  <dcterms:created xsi:type="dcterms:W3CDTF">2023-02-06T21:04:00Z</dcterms:created>
  <dcterms:modified xsi:type="dcterms:W3CDTF">2025-06-03T17:04:00Z</dcterms:modified>
</cp:coreProperties>
</file>