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C418FF"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and  served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Jeff Alperin</w:t>
      </w:r>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C418FF"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Jeff Alperin’s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cc:Clients, LLC, a content marketing company serving law firms and other professional service firms. cc:Clients creates and delivers customized news-based communication products, including e-mail newsletters, microsites and news feeds.  Mr. Alperin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Alperin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Alperin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C418FF"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businesses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C418FF"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02B7FDC8" w14:textId="77777777" w:rsidR="00014017" w:rsidRDefault="00014017"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C418FF"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Simeone holds a myriad of experience working with individuals from opposite sides of the aisle by helping them meet in the middle in order to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6330 Newick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C418FF"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y-Bass is a registered neutral with the Georgia Office of Dispute Resolution.  Her areas of expertise include general and juvenile mediations.  She has 24 years experience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C418FF"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7C3937A8" w14:textId="77777777" w:rsidR="00B35C63" w:rsidRDefault="00B35C63" w:rsidP="00057907">
      <w:pPr>
        <w:spacing w:after="0" w:line="240" w:lineRule="auto"/>
        <w:jc w:val="both"/>
        <w:rPr>
          <w:rFonts w:ascii="Arial" w:hAnsi="Arial" w:cs="Arial"/>
          <w:b/>
          <w:sz w:val="24"/>
          <w:szCs w:val="24"/>
        </w:rPr>
      </w:pPr>
    </w:p>
    <w:p w14:paraId="725D1537" w14:textId="77777777" w:rsidR="00B35C63" w:rsidRDefault="00B35C63" w:rsidP="00057907">
      <w:pPr>
        <w:spacing w:after="0" w:line="240" w:lineRule="auto"/>
        <w:jc w:val="both"/>
        <w:rPr>
          <w:rFonts w:ascii="Arial" w:hAnsi="Arial" w:cs="Arial"/>
          <w:b/>
          <w:sz w:val="24"/>
          <w:szCs w:val="24"/>
        </w:rPr>
      </w:pPr>
    </w:p>
    <w:p w14:paraId="4331F250" w14:textId="77777777" w:rsidR="00B35C63" w:rsidRDefault="00B35C63" w:rsidP="00057907">
      <w:pPr>
        <w:spacing w:after="0" w:line="240" w:lineRule="auto"/>
        <w:jc w:val="both"/>
        <w:rPr>
          <w:rFonts w:ascii="Arial" w:hAnsi="Arial" w:cs="Arial"/>
          <w:b/>
          <w:sz w:val="24"/>
          <w:szCs w:val="24"/>
        </w:rPr>
      </w:pPr>
    </w:p>
    <w:p w14:paraId="52CEB01B" w14:textId="77777777" w:rsidR="00B35C63" w:rsidRDefault="00B35C63" w:rsidP="00057907">
      <w:pPr>
        <w:spacing w:after="0" w:line="240" w:lineRule="auto"/>
        <w:jc w:val="both"/>
        <w:rPr>
          <w:rFonts w:ascii="Arial" w:hAnsi="Arial" w:cs="Arial"/>
          <w:b/>
          <w:sz w:val="24"/>
          <w:szCs w:val="24"/>
        </w:rPr>
      </w:pPr>
    </w:p>
    <w:p w14:paraId="60EBF70A" w14:textId="77777777" w:rsidR="00B35C63" w:rsidRDefault="00B35C63" w:rsidP="00057907">
      <w:pPr>
        <w:spacing w:after="0" w:line="240" w:lineRule="auto"/>
        <w:jc w:val="both"/>
        <w:rPr>
          <w:rFonts w:ascii="Arial" w:hAnsi="Arial" w:cs="Arial"/>
          <w:b/>
          <w:sz w:val="24"/>
          <w:szCs w:val="24"/>
        </w:rPr>
      </w:pPr>
    </w:p>
    <w:p w14:paraId="613CF299" w14:textId="5E46E5D5" w:rsidR="00EF5FE5" w:rsidRDefault="00B35C63" w:rsidP="00057907">
      <w:pPr>
        <w:spacing w:after="0" w:line="240" w:lineRule="auto"/>
        <w:jc w:val="both"/>
        <w:rPr>
          <w:rFonts w:ascii="Arial" w:hAnsi="Arial" w:cs="Arial"/>
          <w:b/>
          <w:sz w:val="24"/>
          <w:szCs w:val="24"/>
        </w:rPr>
      </w:pPr>
      <w:r>
        <w:rPr>
          <w:rFonts w:ascii="Arial" w:hAnsi="Arial" w:cs="Arial"/>
          <w:b/>
          <w:sz w:val="24"/>
          <w:szCs w:val="24"/>
        </w:rPr>
        <w:lastRenderedPageBreak/>
        <w:t>B</w:t>
      </w:r>
      <w:r w:rsidR="00EF5FE5">
        <w:rPr>
          <w:rFonts w:ascii="Arial" w:hAnsi="Arial" w:cs="Arial"/>
          <w:b/>
          <w:sz w:val="24"/>
          <w:szCs w:val="24"/>
        </w:rPr>
        <w:t>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C418FF"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C418FF"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C418FF"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StartUP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19ABF0A4" w14:textId="77777777" w:rsidR="00FF3D30" w:rsidRDefault="00FF3D30" w:rsidP="00057907">
      <w:pPr>
        <w:spacing w:after="0" w:line="240" w:lineRule="auto"/>
        <w:jc w:val="both"/>
        <w:rPr>
          <w:rFonts w:ascii="Arial" w:hAnsi="Arial" w:cs="Arial"/>
          <w:b/>
          <w:sz w:val="24"/>
          <w:szCs w:val="24"/>
        </w:rPr>
      </w:pPr>
    </w:p>
    <w:p w14:paraId="743B8DAE" w14:textId="77777777"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14:paraId="2BB73EB4"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14:paraId="2FED47D9"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14:paraId="3CEA1C1C"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14:paraId="7C453490" w14:textId="77777777" w:rsidR="00B831B9" w:rsidRDefault="00C418FF"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14:paraId="05FE62B7" w14:textId="77777777" w:rsidR="00B831B9" w:rsidRDefault="00B831B9" w:rsidP="00057907">
      <w:pPr>
        <w:spacing w:after="0" w:line="240" w:lineRule="auto"/>
        <w:jc w:val="both"/>
        <w:rPr>
          <w:rFonts w:ascii="Arial" w:hAnsi="Arial" w:cs="Arial"/>
          <w:sz w:val="24"/>
          <w:szCs w:val="24"/>
        </w:rPr>
      </w:pPr>
    </w:p>
    <w:p w14:paraId="0B1DB743"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14:paraId="0E0C4256" w14:textId="77777777" w:rsidR="00B831B9" w:rsidRDefault="00B831B9" w:rsidP="00057907">
      <w:pPr>
        <w:spacing w:after="0" w:line="240" w:lineRule="auto"/>
        <w:jc w:val="both"/>
        <w:rPr>
          <w:rFonts w:ascii="Arial" w:hAnsi="Arial" w:cs="Arial"/>
          <w:sz w:val="24"/>
          <w:szCs w:val="24"/>
        </w:rPr>
      </w:pPr>
    </w:p>
    <w:p w14:paraId="07598B2D" w14:textId="77777777"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14:paraId="113CFE17"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14:paraId="6BEC696E" w14:textId="488196A8" w:rsidR="00B831B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C418FF" w:rsidP="00F610F8">
      <w:pPr>
        <w:spacing w:after="0" w:line="240" w:lineRule="auto"/>
        <w:rPr>
          <w:rFonts w:ascii="Verdana" w:eastAsia="Times New Roman" w:hAnsi="Verdana"/>
          <w:color w:val="000000"/>
          <w:sz w:val="20"/>
          <w:szCs w:val="20"/>
        </w:rPr>
      </w:pPr>
      <w:hyperlink r:id="rId20"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Shawanda Brown is a tenacious attorney-mediator who focuses on domestic and business disputes.  Attorney Brown received her Juris Doctor degree from University of Georgia and a Master’s in Business Administration from Emory University’s Goizueta Business School.  Attorney Brown spent several years working as a public defender in the City of Atlanta, DeKalb and Fulton Counties, respectively.  Attorney Brown also has also worked as a civil attorney specializing in Debt Collections. As a managing partner at Smith &amp; Brown, LLC, Attorney Brown specializes in all Criminal matters ranging from DUI's to murder;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Available Counties: All</w:t>
      </w:r>
    </w:p>
    <w:p w14:paraId="75F2C061" w14:textId="61A5845C" w:rsidR="00001633" w:rsidRP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6795A030" w14:textId="77777777" w:rsidR="00B831B9" w:rsidRPr="00B831B9" w:rsidRDefault="00B831B9"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C418FF"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660ABEC" w14:textId="77777777" w:rsidR="00857175" w:rsidRDefault="00857175"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C418FF"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9EC44A3" w14:textId="77777777"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3811FA9B" w14:textId="77777777" w:rsidR="00F36212" w:rsidRDefault="00F36212" w:rsidP="00057907">
      <w:pPr>
        <w:spacing w:after="0" w:line="240" w:lineRule="auto"/>
        <w:jc w:val="both"/>
        <w:rPr>
          <w:rFonts w:ascii="Arial" w:hAnsi="Arial" w:cs="Arial"/>
          <w:b/>
          <w:sz w:val="24"/>
          <w:szCs w:val="24"/>
        </w:rPr>
      </w:pP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Mediation &amp; Dispute Resolutions  Services</w:t>
      </w:r>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C418FF"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Bio:  John J. Coley, or “Joe” as his friends know him, is a lifelong resident of Columbus, Georgia.  Joe completed his undergraduate degree (B.S.) at Columbus College in 1985 majoring in Criminal Justice.  Joe continued his education earning two additional degrees, a Masters Degree in Education (MEd) in 1995, specializing in educational psychology and a Masters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hr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6EAAAAD1" w14:textId="2468078B" w:rsidR="00A06E06" w:rsidRDefault="00A06E06" w:rsidP="00057907">
      <w:pPr>
        <w:spacing w:after="0" w:line="240" w:lineRule="auto"/>
        <w:jc w:val="both"/>
        <w:rPr>
          <w:rFonts w:ascii="Arial" w:hAnsi="Arial" w:cs="Arial"/>
          <w:b/>
          <w:sz w:val="24"/>
          <w:szCs w:val="24"/>
        </w:rPr>
      </w:pPr>
    </w:p>
    <w:p w14:paraId="45F61D76" w14:textId="0DD51A07" w:rsidR="00A06E06" w:rsidRDefault="00A06E06" w:rsidP="00057907">
      <w:pPr>
        <w:spacing w:after="0" w:line="240" w:lineRule="auto"/>
        <w:jc w:val="both"/>
        <w:rPr>
          <w:rFonts w:ascii="Arial" w:hAnsi="Arial" w:cs="Arial"/>
          <w:b/>
          <w:sz w:val="24"/>
          <w:szCs w:val="24"/>
        </w:rPr>
      </w:pPr>
    </w:p>
    <w:p w14:paraId="43543012" w14:textId="0FC4FEDB" w:rsidR="00A06E06" w:rsidRDefault="00A06E06" w:rsidP="00057907">
      <w:pPr>
        <w:spacing w:after="0" w:line="240" w:lineRule="auto"/>
        <w:jc w:val="both"/>
        <w:rPr>
          <w:rFonts w:ascii="Arial" w:hAnsi="Arial" w:cs="Arial"/>
          <w:b/>
          <w:sz w:val="24"/>
          <w:szCs w:val="24"/>
        </w:rPr>
      </w:pPr>
    </w:p>
    <w:p w14:paraId="1371C2A5" w14:textId="0E44F86E" w:rsidR="00A06E06" w:rsidRDefault="00A06E06" w:rsidP="00057907">
      <w:pPr>
        <w:spacing w:after="0" w:line="240" w:lineRule="auto"/>
        <w:jc w:val="both"/>
        <w:rPr>
          <w:rFonts w:ascii="Arial" w:hAnsi="Arial" w:cs="Arial"/>
          <w:b/>
          <w:sz w:val="24"/>
          <w:szCs w:val="24"/>
        </w:rPr>
      </w:pPr>
    </w:p>
    <w:p w14:paraId="06FB4831" w14:textId="710D2410" w:rsidR="00A06E06" w:rsidRDefault="00A06E06" w:rsidP="00057907">
      <w:pPr>
        <w:spacing w:after="0" w:line="240" w:lineRule="auto"/>
        <w:jc w:val="both"/>
        <w:rPr>
          <w:rFonts w:ascii="Arial" w:hAnsi="Arial" w:cs="Arial"/>
          <w:b/>
          <w:sz w:val="24"/>
          <w:szCs w:val="24"/>
        </w:rPr>
      </w:pPr>
    </w:p>
    <w:p w14:paraId="202D76B8" w14:textId="0B3042E5" w:rsidR="00A06E06" w:rsidRDefault="00A06E06" w:rsidP="00057907">
      <w:pPr>
        <w:spacing w:after="0" w:line="240" w:lineRule="auto"/>
        <w:jc w:val="both"/>
        <w:rPr>
          <w:rFonts w:ascii="Arial" w:hAnsi="Arial" w:cs="Arial"/>
          <w:b/>
          <w:sz w:val="24"/>
          <w:szCs w:val="24"/>
        </w:rPr>
      </w:pPr>
    </w:p>
    <w:p w14:paraId="5582FAB2" w14:textId="77777777" w:rsidR="00A06E06" w:rsidRDefault="00A06E06" w:rsidP="00057907">
      <w:pPr>
        <w:spacing w:after="0" w:line="240" w:lineRule="auto"/>
        <w:jc w:val="both"/>
        <w:rPr>
          <w:rFonts w:ascii="Arial" w:hAnsi="Arial" w:cs="Arial"/>
          <w:b/>
          <w:sz w:val="24"/>
          <w:szCs w:val="24"/>
        </w:rPr>
      </w:pP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lastRenderedPageBreak/>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Mediation  </w:t>
      </w:r>
      <w:r w:rsidR="00B96DDA">
        <w:rPr>
          <w:rFonts w:ascii="Arial" w:hAnsi="Arial" w:cs="Arial"/>
          <w:sz w:val="24"/>
          <w:szCs w:val="24"/>
        </w:rPr>
        <w:t>and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78506EBE"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40B57346" w14:textId="0C140ED6" w:rsidR="00A06E06" w:rsidRDefault="00A06E06" w:rsidP="00057907">
      <w:pPr>
        <w:spacing w:after="0" w:line="240" w:lineRule="auto"/>
        <w:jc w:val="both"/>
        <w:rPr>
          <w:rFonts w:ascii="Arial" w:hAnsi="Arial" w:cs="Arial"/>
          <w:b/>
          <w:sz w:val="24"/>
          <w:szCs w:val="24"/>
        </w:rPr>
      </w:pPr>
    </w:p>
    <w:p w14:paraId="7889E960" w14:textId="5DCB0C92" w:rsidR="00A06E06" w:rsidRDefault="00A06E06" w:rsidP="00057907">
      <w:pPr>
        <w:spacing w:after="0" w:line="240" w:lineRule="auto"/>
        <w:jc w:val="both"/>
        <w:rPr>
          <w:rFonts w:ascii="Arial" w:hAnsi="Arial" w:cs="Arial"/>
          <w:b/>
          <w:sz w:val="24"/>
          <w:szCs w:val="24"/>
        </w:rPr>
      </w:pPr>
    </w:p>
    <w:p w14:paraId="1699ED2C" w14:textId="77777777" w:rsidR="00A06E06" w:rsidRPr="00B8108A" w:rsidRDefault="00A06E06" w:rsidP="00A06E06">
      <w:pPr>
        <w:spacing w:after="0" w:line="240" w:lineRule="auto"/>
        <w:rPr>
          <w:rFonts w:ascii="Arial" w:hAnsi="Arial" w:cs="Arial"/>
          <w:b/>
          <w:bCs/>
          <w:sz w:val="24"/>
          <w:szCs w:val="24"/>
        </w:rPr>
      </w:pPr>
      <w:r w:rsidRPr="00B8108A">
        <w:rPr>
          <w:rFonts w:ascii="Arial" w:hAnsi="Arial" w:cs="Arial"/>
          <w:b/>
          <w:bCs/>
          <w:sz w:val="24"/>
          <w:szCs w:val="24"/>
        </w:rPr>
        <w:t>Christine Emmett</w:t>
      </w:r>
    </w:p>
    <w:p w14:paraId="2A2C6F8D"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AMG of Atlanta</w:t>
      </w:r>
    </w:p>
    <w:p w14:paraId="05C0416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3476 Cooper Springs Ct</w:t>
      </w:r>
    </w:p>
    <w:p w14:paraId="3B99C35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Columbus, GA 31909</w:t>
      </w:r>
    </w:p>
    <w:p w14:paraId="14E7BFEB"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Phone: 404-692-3731</w:t>
      </w:r>
    </w:p>
    <w:p w14:paraId="19BA4FA6"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1B8E4C67" w14:textId="77777777" w:rsidR="00A06E06" w:rsidRPr="00B8108A" w:rsidRDefault="00A06E06" w:rsidP="00A06E06">
      <w:pPr>
        <w:spacing w:after="0" w:line="240" w:lineRule="auto"/>
        <w:rPr>
          <w:rFonts w:ascii="Arial" w:hAnsi="Arial" w:cs="Arial"/>
          <w:sz w:val="24"/>
          <w:szCs w:val="24"/>
        </w:rPr>
      </w:pPr>
    </w:p>
    <w:p w14:paraId="3D15CEA1" w14:textId="77777777"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Bio: Mrs. Emmett holds a master’s degree and received training at Henning Mediation and Arbitration Services Inc. She has over 15 years of experience in executive administration to include areas of human resources, recruiting, business compliance, and workers compensation. She served as a Judge for Brenau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work place disputes, and small claims. Additionally, Mrs. Emmett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08A4CDB5" w14:textId="77777777" w:rsidR="00A06E06" w:rsidRPr="00B8108A" w:rsidRDefault="00A06E06" w:rsidP="00A06E06">
      <w:pPr>
        <w:spacing w:after="0" w:line="240" w:lineRule="auto"/>
        <w:jc w:val="both"/>
        <w:rPr>
          <w:rFonts w:ascii="Arial" w:hAnsi="Arial" w:cs="Arial"/>
          <w:sz w:val="24"/>
          <w:szCs w:val="24"/>
        </w:rPr>
      </w:pPr>
    </w:p>
    <w:p w14:paraId="35745CB7" w14:textId="3FF911D9" w:rsidR="00A06E06" w:rsidRPr="00B8108A" w:rsidRDefault="00A06E06" w:rsidP="00A06E06">
      <w:pPr>
        <w:spacing w:after="0" w:line="240" w:lineRule="auto"/>
        <w:jc w:val="both"/>
        <w:rPr>
          <w:rFonts w:ascii="Arial" w:hAnsi="Arial" w:cs="Arial"/>
          <w:sz w:val="24"/>
          <w:szCs w:val="24"/>
        </w:rPr>
      </w:pPr>
      <w:r w:rsidRPr="00B8108A">
        <w:rPr>
          <w:rFonts w:ascii="Arial" w:hAnsi="Arial" w:cs="Arial"/>
          <w:sz w:val="24"/>
          <w:szCs w:val="24"/>
        </w:rPr>
        <w:t xml:space="preserve">Hourly Fee: </w:t>
      </w:r>
      <w:r w:rsidR="003E6201">
        <w:rPr>
          <w:rFonts w:ascii="Arial" w:hAnsi="Arial" w:cs="Arial"/>
          <w:sz w:val="24"/>
          <w:szCs w:val="24"/>
        </w:rPr>
        <w:t>230</w:t>
      </w:r>
      <w:r w:rsidRPr="00B8108A">
        <w:rPr>
          <w:rFonts w:ascii="Arial" w:hAnsi="Arial" w:cs="Arial"/>
          <w:sz w:val="24"/>
          <w:szCs w:val="24"/>
        </w:rPr>
        <w:t xml:space="preserve">.00 per hr., with a 2 hr. minimum (travel cost expenses if applicable) with a 48 hour cancellation fee of one hour of the mediators rate to be paid by the conflict party without 48 hour notice. </w:t>
      </w:r>
    </w:p>
    <w:p w14:paraId="4C15A8A7" w14:textId="77777777" w:rsidR="00A06E06" w:rsidRPr="00B8108A" w:rsidRDefault="00A06E06" w:rsidP="00A06E06">
      <w:pPr>
        <w:spacing w:after="0" w:line="240" w:lineRule="auto"/>
        <w:rPr>
          <w:rFonts w:ascii="Arial" w:hAnsi="Arial" w:cs="Arial"/>
          <w:sz w:val="24"/>
          <w:szCs w:val="24"/>
        </w:rPr>
      </w:pPr>
      <w:r w:rsidRPr="00B8108A">
        <w:rPr>
          <w:rFonts w:ascii="Arial" w:hAnsi="Arial" w:cs="Arial"/>
          <w:sz w:val="24"/>
          <w:szCs w:val="24"/>
        </w:rPr>
        <w:lastRenderedPageBreak/>
        <w:t xml:space="preserve">Available: All counties; nights and weekends including online mediation. </w:t>
      </w:r>
    </w:p>
    <w:p w14:paraId="75F3F624" w14:textId="77777777" w:rsidR="00A06E06" w:rsidRPr="00B8108A" w:rsidRDefault="00A06E06" w:rsidP="00A06E06">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C418FF" w:rsidP="00095656">
      <w:pPr>
        <w:spacing w:after="0" w:line="240" w:lineRule="auto"/>
        <w:jc w:val="both"/>
        <w:rPr>
          <w:rFonts w:ascii="Arial" w:hAnsi="Arial" w:cs="Arial"/>
          <w:sz w:val="24"/>
          <w:szCs w:val="24"/>
        </w:rPr>
      </w:pPr>
      <w:hyperlink r:id="rId25"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In 1984, began civil trial practice with Page, Scrantom,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C418FF" w:rsidP="00057907">
      <w:pPr>
        <w:spacing w:after="0" w:line="240" w:lineRule="auto"/>
        <w:jc w:val="both"/>
        <w:rPr>
          <w:rFonts w:ascii="Arial" w:hAnsi="Arial" w:cs="Arial"/>
          <w:sz w:val="24"/>
          <w:szCs w:val="24"/>
        </w:rPr>
      </w:pPr>
      <w:hyperlink r:id="rId26"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Bio:  Kimberly Gill has received a Masters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lastRenderedPageBreak/>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C418FF" w:rsidP="00057907">
      <w:pPr>
        <w:spacing w:after="0" w:line="240" w:lineRule="auto"/>
        <w:jc w:val="both"/>
        <w:rPr>
          <w:rFonts w:ascii="Arial" w:hAnsi="Arial" w:cs="Arial"/>
          <w:sz w:val="24"/>
          <w:szCs w:val="24"/>
        </w:rPr>
      </w:pPr>
      <w:hyperlink r:id="rId27"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1EFDD4D" w14:textId="77777777" w:rsidR="00242F1F" w:rsidRPr="0088676F" w:rsidRDefault="00242F1F" w:rsidP="00057907">
      <w:pPr>
        <w:spacing w:after="0" w:line="240" w:lineRule="auto"/>
        <w:jc w:val="both"/>
        <w:rPr>
          <w:rFonts w:ascii="Arial" w:hAnsi="Arial" w:cs="Arial"/>
          <w:b/>
          <w:sz w:val="24"/>
          <w:szCs w:val="24"/>
        </w:rPr>
      </w:pPr>
    </w:p>
    <w:p w14:paraId="6A098625" w14:textId="77777777" w:rsidR="00982B8A" w:rsidRDefault="00982B8A"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C418FF" w:rsidP="00057907">
      <w:pPr>
        <w:spacing w:after="0" w:line="240" w:lineRule="auto"/>
        <w:jc w:val="both"/>
        <w:rPr>
          <w:rFonts w:ascii="Arial" w:hAnsi="Arial" w:cs="Arial"/>
          <w:sz w:val="24"/>
          <w:szCs w:val="24"/>
        </w:rPr>
      </w:pPr>
      <w:hyperlink r:id="rId28"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9"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Susan C. Huffstutler</w:t>
      </w:r>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0"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Huffstutler is a practicing attorney in Alabama with a concentration in divorce, custody and juvenile law.  Her practice also extends to probating estates, guardianships </w:t>
      </w:r>
      <w:r w:rsidRPr="009C0139">
        <w:rPr>
          <w:rFonts w:ascii="Arial" w:hAnsi="Arial" w:cs="Arial"/>
          <w:sz w:val="24"/>
          <w:szCs w:val="24"/>
        </w:rPr>
        <w:lastRenderedPageBreak/>
        <w:t>and conservatorships. She is an Alabama certified Guardian ad Litem.  Her prior work experience included insurance and financial products.  Ms. Huffstutler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5E3736D6" w14:textId="74CD8AEB" w:rsidR="00140C5F"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xml:space="preserve">, Domestic </w:t>
      </w:r>
    </w:p>
    <w:p w14:paraId="0C5744F9" w14:textId="0AFDB1A4" w:rsidR="00FA1421" w:rsidRDefault="00FA1421"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C418FF" w:rsidP="00057907">
      <w:pPr>
        <w:spacing w:after="0" w:line="240" w:lineRule="auto"/>
        <w:jc w:val="both"/>
        <w:rPr>
          <w:rFonts w:ascii="Arial" w:hAnsi="Arial" w:cs="Arial"/>
          <w:sz w:val="24"/>
          <w:szCs w:val="24"/>
        </w:rPr>
      </w:pPr>
      <w:hyperlink r:id="rId31"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Bio:  Michele Ivey is an attorney who has been licensed to practice law in Georgia since 1998.  Her practice has consisted of worker’s compensation law and insurance and medcal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3CA348E4" w14:textId="77777777" w:rsidR="00095656" w:rsidRDefault="00095656"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C418FF" w:rsidP="00057907">
      <w:pPr>
        <w:spacing w:after="0" w:line="240" w:lineRule="auto"/>
        <w:jc w:val="both"/>
        <w:rPr>
          <w:rFonts w:ascii="Arial" w:hAnsi="Arial" w:cs="Arial"/>
          <w:sz w:val="24"/>
          <w:szCs w:val="24"/>
        </w:rPr>
      </w:pPr>
      <w:hyperlink r:id="rId32"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1506C8A6" w14:textId="77777777" w:rsidR="008A0FAE" w:rsidRDefault="008A0FAE" w:rsidP="00982B8A">
      <w:pPr>
        <w:spacing w:after="0" w:line="240" w:lineRule="auto"/>
        <w:rPr>
          <w:rFonts w:ascii="Arial" w:hAnsi="Arial" w:cs="Arial"/>
          <w:b/>
          <w:sz w:val="24"/>
          <w:szCs w:val="24"/>
        </w:rPr>
      </w:pPr>
    </w:p>
    <w:p w14:paraId="404C34AA" w14:textId="77777777" w:rsidR="00014017" w:rsidRDefault="00014017" w:rsidP="00982B8A">
      <w:pPr>
        <w:spacing w:after="0" w:line="240" w:lineRule="auto"/>
        <w:rPr>
          <w:rFonts w:ascii="Arial" w:hAnsi="Arial" w:cs="Arial"/>
          <w:b/>
          <w:sz w:val="24"/>
          <w:szCs w:val="24"/>
        </w:rPr>
      </w:pPr>
    </w:p>
    <w:p w14:paraId="6BF31627" w14:textId="77777777" w:rsidR="00B35C63" w:rsidRDefault="00B35C63"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lastRenderedPageBreak/>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3"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probate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In 1991 I was appointed as Judge Pro Tem in Columbus Recorder’s Court and served in that position along with an additional appointment as Environmental Court Judge, until March, 2019.  In those capacities I have had numerous occasions to address the public in forums like, VOCAL, the FOP and Sertoma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C418FF" w:rsidP="00FF3D30">
      <w:pPr>
        <w:spacing w:after="0" w:line="240" w:lineRule="auto"/>
        <w:rPr>
          <w:rFonts w:ascii="Arial" w:hAnsi="Arial" w:cs="Arial"/>
          <w:sz w:val="24"/>
          <w:szCs w:val="24"/>
        </w:rPr>
      </w:pPr>
      <w:hyperlink r:id="rId34"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w:t>
      </w:r>
      <w:r w:rsidRPr="00102F44">
        <w:rPr>
          <w:rFonts w:ascii="Arial" w:hAnsi="Arial" w:cs="Arial"/>
          <w:sz w:val="24"/>
          <w:szCs w:val="24"/>
        </w:rPr>
        <w:lastRenderedPageBreak/>
        <w:t xml:space="preserve">mediating cases and any questions you may have about my me or my mediation practice can be answered by visiting my website at </w:t>
      </w:r>
      <w:hyperlink r:id="rId35"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C418FF" w:rsidP="009B6F14">
      <w:pPr>
        <w:spacing w:after="0" w:line="240" w:lineRule="auto"/>
        <w:jc w:val="both"/>
        <w:rPr>
          <w:rFonts w:ascii="Arial" w:hAnsi="Arial" w:cs="Arial"/>
          <w:sz w:val="24"/>
          <w:szCs w:val="24"/>
        </w:rPr>
      </w:pPr>
      <w:hyperlink r:id="rId36"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parties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C418FF" w:rsidP="007A277D">
      <w:pPr>
        <w:spacing w:after="0" w:line="240" w:lineRule="auto"/>
        <w:rPr>
          <w:rFonts w:ascii="Arial" w:hAnsi="Arial" w:cs="Arial"/>
          <w:sz w:val="24"/>
          <w:szCs w:val="24"/>
        </w:rPr>
      </w:pPr>
      <w:hyperlink r:id="rId37"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 xml:space="preserve">on for the Superior Courts. He was employed by the Georgia Public Defender Council as one of two Conflict Case Directors which involved the assignment and </w:t>
      </w:r>
      <w:r w:rsidRPr="0069398A">
        <w:rPr>
          <w:rFonts w:ascii="Arial" w:hAnsi="Arial" w:cs="Arial"/>
          <w:sz w:val="24"/>
          <w:szCs w:val="24"/>
        </w:rPr>
        <w:lastRenderedPageBreak/>
        <w:t>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C418FF" w:rsidP="00057907">
      <w:pPr>
        <w:spacing w:after="0" w:line="240" w:lineRule="auto"/>
        <w:jc w:val="both"/>
        <w:rPr>
          <w:rFonts w:ascii="Arial" w:hAnsi="Arial" w:cs="Arial"/>
          <w:sz w:val="24"/>
          <w:szCs w:val="24"/>
        </w:rPr>
      </w:pPr>
      <w:hyperlink r:id="rId38"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2BDC4109" w14:textId="73E5A892" w:rsidR="00FA3935" w:rsidRDefault="00FA3935" w:rsidP="00057907">
      <w:pPr>
        <w:spacing w:after="0" w:line="240" w:lineRule="auto"/>
        <w:jc w:val="both"/>
        <w:rPr>
          <w:rFonts w:ascii="Arial" w:hAnsi="Arial" w:cs="Arial"/>
          <w:b/>
          <w:sz w:val="24"/>
          <w:szCs w:val="24"/>
        </w:rPr>
      </w:pPr>
    </w:p>
    <w:p w14:paraId="4C80E92A" w14:textId="087DE17A" w:rsidR="00E870B5" w:rsidRDefault="00E870B5" w:rsidP="00057907">
      <w:pPr>
        <w:spacing w:after="0" w:line="240" w:lineRule="auto"/>
        <w:jc w:val="both"/>
        <w:rPr>
          <w:rFonts w:ascii="Arial" w:hAnsi="Arial" w:cs="Arial"/>
          <w:b/>
          <w:sz w:val="24"/>
          <w:szCs w:val="24"/>
        </w:rPr>
      </w:pPr>
    </w:p>
    <w:p w14:paraId="603FCA67" w14:textId="0A44BD65" w:rsidR="00E870B5" w:rsidRDefault="00E870B5" w:rsidP="00057907">
      <w:pPr>
        <w:spacing w:after="0" w:line="240" w:lineRule="auto"/>
        <w:jc w:val="both"/>
        <w:rPr>
          <w:rFonts w:ascii="Arial" w:hAnsi="Arial" w:cs="Arial"/>
          <w:b/>
          <w:sz w:val="24"/>
          <w:szCs w:val="24"/>
        </w:rPr>
      </w:pPr>
    </w:p>
    <w:p w14:paraId="0A22755B" w14:textId="66FCD73C" w:rsidR="00E870B5" w:rsidRDefault="00E870B5" w:rsidP="00057907">
      <w:pPr>
        <w:spacing w:after="0" w:line="240" w:lineRule="auto"/>
        <w:jc w:val="both"/>
        <w:rPr>
          <w:rFonts w:ascii="Arial" w:hAnsi="Arial" w:cs="Arial"/>
          <w:b/>
          <w:sz w:val="24"/>
          <w:szCs w:val="24"/>
        </w:rPr>
      </w:pPr>
    </w:p>
    <w:p w14:paraId="0CD9F4F6" w14:textId="209744E1" w:rsidR="00E870B5" w:rsidRDefault="00E870B5" w:rsidP="00057907">
      <w:pPr>
        <w:spacing w:after="0" w:line="240" w:lineRule="auto"/>
        <w:jc w:val="both"/>
        <w:rPr>
          <w:rFonts w:ascii="Arial" w:hAnsi="Arial" w:cs="Arial"/>
          <w:b/>
          <w:sz w:val="24"/>
          <w:szCs w:val="24"/>
        </w:rPr>
      </w:pPr>
    </w:p>
    <w:p w14:paraId="663A3876" w14:textId="62950711" w:rsidR="00E870B5" w:rsidRDefault="00E870B5"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C418FF" w:rsidP="009B6B83">
      <w:pPr>
        <w:spacing w:after="0" w:line="240" w:lineRule="auto"/>
        <w:jc w:val="both"/>
        <w:rPr>
          <w:rFonts w:ascii="Arial" w:hAnsi="Arial" w:cs="Arial"/>
          <w:sz w:val="24"/>
          <w:szCs w:val="24"/>
        </w:rPr>
      </w:pPr>
      <w:hyperlink r:id="rId39"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Association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C418FF" w:rsidP="00057907">
      <w:pPr>
        <w:spacing w:after="0" w:line="240" w:lineRule="auto"/>
        <w:jc w:val="both"/>
        <w:rPr>
          <w:rFonts w:ascii="Arial" w:hAnsi="Arial" w:cs="Arial"/>
          <w:sz w:val="24"/>
          <w:szCs w:val="24"/>
        </w:rPr>
      </w:pPr>
      <w:hyperlink r:id="rId40"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7ADE0344" w14:textId="77777777" w:rsidR="006667FC" w:rsidRPr="00FA3935" w:rsidRDefault="006667FC" w:rsidP="00057907">
      <w:pPr>
        <w:spacing w:after="0" w:line="240" w:lineRule="auto"/>
        <w:jc w:val="both"/>
        <w:rPr>
          <w:rFonts w:ascii="Arial" w:hAnsi="Arial" w:cs="Arial"/>
          <w:sz w:val="24"/>
          <w:szCs w:val="24"/>
        </w:rPr>
      </w:pPr>
    </w:p>
    <w:p w14:paraId="323043B6" w14:textId="13862A76" w:rsidR="00127180" w:rsidRDefault="00127180" w:rsidP="00057907">
      <w:pPr>
        <w:spacing w:after="0" w:line="240" w:lineRule="auto"/>
        <w:jc w:val="both"/>
        <w:rPr>
          <w:rFonts w:ascii="Arial" w:hAnsi="Arial" w:cs="Arial"/>
          <w:b/>
          <w:sz w:val="24"/>
          <w:szCs w:val="24"/>
        </w:rPr>
      </w:pPr>
    </w:p>
    <w:p w14:paraId="1D17AFF6" w14:textId="30C62199" w:rsidR="00E870B5" w:rsidRDefault="00E870B5" w:rsidP="00057907">
      <w:pPr>
        <w:spacing w:after="0" w:line="240" w:lineRule="auto"/>
        <w:jc w:val="both"/>
        <w:rPr>
          <w:rFonts w:ascii="Arial" w:hAnsi="Arial" w:cs="Arial"/>
          <w:b/>
          <w:sz w:val="24"/>
          <w:szCs w:val="24"/>
        </w:rPr>
      </w:pPr>
    </w:p>
    <w:p w14:paraId="3C03AB05" w14:textId="73C4C0BF" w:rsidR="00E870B5" w:rsidRDefault="00E870B5" w:rsidP="00057907">
      <w:pPr>
        <w:spacing w:after="0" w:line="240" w:lineRule="auto"/>
        <w:jc w:val="both"/>
        <w:rPr>
          <w:rFonts w:ascii="Arial" w:hAnsi="Arial" w:cs="Arial"/>
          <w:b/>
          <w:sz w:val="24"/>
          <w:szCs w:val="24"/>
        </w:rPr>
      </w:pPr>
    </w:p>
    <w:p w14:paraId="5E2348BC" w14:textId="0AAA3D20" w:rsidR="00E870B5" w:rsidRDefault="00E870B5" w:rsidP="00057907">
      <w:pPr>
        <w:spacing w:after="0" w:line="240" w:lineRule="auto"/>
        <w:jc w:val="both"/>
        <w:rPr>
          <w:rFonts w:ascii="Arial" w:hAnsi="Arial" w:cs="Arial"/>
          <w:b/>
          <w:sz w:val="24"/>
          <w:szCs w:val="24"/>
        </w:rPr>
      </w:pPr>
    </w:p>
    <w:p w14:paraId="3FF7AC86" w14:textId="1BA2577D" w:rsidR="00E870B5" w:rsidRDefault="00E870B5" w:rsidP="00057907">
      <w:pPr>
        <w:spacing w:after="0" w:line="240" w:lineRule="auto"/>
        <w:jc w:val="both"/>
        <w:rPr>
          <w:rFonts w:ascii="Arial" w:hAnsi="Arial" w:cs="Arial"/>
          <w:b/>
          <w:sz w:val="24"/>
          <w:szCs w:val="24"/>
        </w:rPr>
      </w:pP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C418FF" w:rsidP="00057907">
      <w:pPr>
        <w:spacing w:after="0" w:line="240" w:lineRule="auto"/>
        <w:jc w:val="both"/>
        <w:rPr>
          <w:rFonts w:ascii="Arial" w:hAnsi="Arial" w:cs="Arial"/>
          <w:sz w:val="24"/>
          <w:szCs w:val="24"/>
        </w:rPr>
      </w:pPr>
      <w:hyperlink r:id="rId41"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C418FF" w:rsidP="00057907">
      <w:pPr>
        <w:spacing w:after="0" w:line="240" w:lineRule="auto"/>
        <w:jc w:val="both"/>
        <w:rPr>
          <w:rFonts w:ascii="Arial" w:hAnsi="Arial" w:cs="Arial"/>
          <w:sz w:val="24"/>
          <w:szCs w:val="24"/>
        </w:rPr>
      </w:pPr>
      <w:hyperlink r:id="rId42"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5248289F" w14:textId="77777777" w:rsidR="00E870B5" w:rsidRDefault="00E870B5" w:rsidP="00057907">
      <w:pPr>
        <w:spacing w:after="0" w:line="240" w:lineRule="auto"/>
        <w:jc w:val="both"/>
        <w:rPr>
          <w:rFonts w:ascii="Arial" w:hAnsi="Arial" w:cs="Arial"/>
          <w:b/>
          <w:sz w:val="24"/>
          <w:szCs w:val="24"/>
        </w:rPr>
      </w:pPr>
    </w:p>
    <w:p w14:paraId="22CCB5AD" w14:textId="77777777" w:rsidR="00E870B5" w:rsidRDefault="00E870B5" w:rsidP="00057907">
      <w:pPr>
        <w:spacing w:after="0" w:line="240" w:lineRule="auto"/>
        <w:jc w:val="both"/>
        <w:rPr>
          <w:rFonts w:ascii="Arial" w:hAnsi="Arial" w:cs="Arial"/>
          <w:b/>
          <w:sz w:val="24"/>
          <w:szCs w:val="24"/>
        </w:rPr>
      </w:pPr>
    </w:p>
    <w:p w14:paraId="3880A22C" w14:textId="77777777" w:rsidR="00E870B5" w:rsidRDefault="00E870B5" w:rsidP="00057907">
      <w:pPr>
        <w:spacing w:after="0" w:line="240" w:lineRule="auto"/>
        <w:jc w:val="both"/>
        <w:rPr>
          <w:rFonts w:ascii="Arial" w:hAnsi="Arial" w:cs="Arial"/>
          <w:b/>
          <w:sz w:val="24"/>
          <w:szCs w:val="24"/>
        </w:rPr>
      </w:pP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C418FF" w:rsidP="00057907">
      <w:pPr>
        <w:spacing w:after="0" w:line="240" w:lineRule="auto"/>
        <w:jc w:val="both"/>
        <w:rPr>
          <w:rFonts w:ascii="Arial" w:hAnsi="Arial" w:cs="Arial"/>
          <w:sz w:val="24"/>
          <w:szCs w:val="24"/>
        </w:rPr>
      </w:pPr>
      <w:hyperlink r:id="rId43"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C418FF" w:rsidP="00057907">
      <w:pPr>
        <w:spacing w:after="0" w:line="240" w:lineRule="auto"/>
        <w:jc w:val="both"/>
        <w:rPr>
          <w:rFonts w:ascii="Arial" w:hAnsi="Arial" w:cs="Arial"/>
          <w:sz w:val="24"/>
          <w:szCs w:val="24"/>
        </w:rPr>
      </w:pPr>
      <w:hyperlink r:id="rId44"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7AB72C63" w14:textId="545B87FC"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14:paraId="567CBFD6" w14:textId="0AD86729" w:rsidR="00C418FF" w:rsidRDefault="00C418FF" w:rsidP="00057907">
      <w:pPr>
        <w:spacing w:after="0" w:line="240" w:lineRule="auto"/>
        <w:jc w:val="both"/>
        <w:rPr>
          <w:rFonts w:ascii="Arial" w:hAnsi="Arial" w:cs="Arial"/>
          <w:b/>
          <w:sz w:val="24"/>
          <w:szCs w:val="24"/>
        </w:rPr>
      </w:pPr>
    </w:p>
    <w:p w14:paraId="2AFA5162" w14:textId="6010ECFF" w:rsidR="00C418FF" w:rsidRDefault="00C418FF"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t>Shannon Pass</w:t>
      </w:r>
    </w:p>
    <w:p w14:paraId="2F38D5EC" w14:textId="7236762B"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190 Shearwater Dr.</w:t>
      </w:r>
    </w:p>
    <w:p w14:paraId="2E6050A6" w14:textId="26773B62" w:rsidR="00C418FF" w:rsidRDefault="00C418FF" w:rsidP="00057907">
      <w:pPr>
        <w:spacing w:after="0" w:line="240" w:lineRule="auto"/>
        <w:jc w:val="both"/>
        <w:rPr>
          <w:rFonts w:ascii="Arial" w:hAnsi="Arial" w:cs="Arial"/>
          <w:sz w:val="24"/>
          <w:szCs w:val="24"/>
        </w:rPr>
      </w:pPr>
      <w:r>
        <w:rPr>
          <w:rFonts w:ascii="Arial" w:hAnsi="Arial" w:cs="Arial"/>
          <w:sz w:val="24"/>
          <w:szCs w:val="24"/>
        </w:rPr>
        <w:t>Fortson, GA  31808</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C418FF" w:rsidP="00057907">
      <w:pPr>
        <w:spacing w:after="0" w:line="240" w:lineRule="auto"/>
        <w:jc w:val="both"/>
        <w:rPr>
          <w:rFonts w:ascii="Arial" w:hAnsi="Arial" w:cs="Arial"/>
          <w:sz w:val="24"/>
          <w:szCs w:val="24"/>
        </w:rPr>
      </w:pPr>
      <w:hyperlink r:id="rId45" w:history="1">
        <w:r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C418FF">
      <w:pPr>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managed and led hundreds of team members and </w:t>
      </w:r>
      <w:r w:rsidRPr="00C418FF">
        <w:rPr>
          <w:rFonts w:ascii="Arial" w:hAnsi="Arial" w:cs="Arial"/>
          <w:sz w:val="24"/>
          <w:szCs w:val="24"/>
        </w:rPr>
        <w:lastRenderedPageBreak/>
        <w:t xml:space="preserve">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1FA407C6" w14:textId="1ECDC4E1" w:rsidR="00C418FF" w:rsidRPr="00C418FF" w:rsidRDefault="00C418FF" w:rsidP="00057907">
      <w:pPr>
        <w:spacing w:after="0" w:line="240" w:lineRule="auto"/>
        <w:jc w:val="both"/>
        <w:rPr>
          <w:rFonts w:ascii="Arial" w:hAnsi="Arial" w:cs="Arial"/>
          <w:sz w:val="24"/>
          <w:szCs w:val="24"/>
        </w:rPr>
      </w:pP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C418FF" w:rsidP="00057907">
      <w:pPr>
        <w:spacing w:after="0" w:line="240" w:lineRule="auto"/>
        <w:jc w:val="both"/>
        <w:rPr>
          <w:rFonts w:ascii="Arial" w:hAnsi="Arial" w:cs="Arial"/>
          <w:sz w:val="24"/>
          <w:szCs w:val="24"/>
        </w:rPr>
      </w:pPr>
      <w:hyperlink r:id="rId46"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1B84F626"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56E3C1C8" w14:textId="0005C997" w:rsidR="007166F3" w:rsidRDefault="007166F3" w:rsidP="00057907">
      <w:pPr>
        <w:spacing w:after="0" w:line="240" w:lineRule="auto"/>
        <w:jc w:val="both"/>
        <w:rPr>
          <w:rFonts w:ascii="Arial" w:hAnsi="Arial" w:cs="Arial"/>
          <w:b/>
          <w:sz w:val="24"/>
          <w:szCs w:val="24"/>
        </w:rPr>
      </w:pPr>
    </w:p>
    <w:p w14:paraId="79134579" w14:textId="735D25D2" w:rsidR="00A507D9" w:rsidRDefault="00A507D9"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C418FF" w:rsidP="00A507D9">
      <w:pPr>
        <w:spacing w:after="0" w:line="240" w:lineRule="auto"/>
        <w:rPr>
          <w:rFonts w:ascii="Arial" w:hAnsi="Arial" w:cs="Arial"/>
        </w:rPr>
      </w:pPr>
      <w:hyperlink r:id="rId47"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5DCF5207" w14:textId="32CFEFDE" w:rsidR="00A507D9" w:rsidRDefault="00A507D9" w:rsidP="00A507D9">
      <w:pPr>
        <w:jc w:val="both"/>
        <w:rPr>
          <w:rFonts w:ascii="Arial" w:hAnsi="Arial" w:cs="Arial"/>
        </w:rPr>
      </w:pPr>
      <w:r>
        <w:rPr>
          <w:rFonts w:ascii="Arial" w:hAnsi="Arial" w:cs="Arial"/>
        </w:rPr>
        <w:t xml:space="preserve">Bio: </w:t>
      </w:r>
      <w:r w:rsidRPr="009340F6">
        <w:rPr>
          <w:rFonts w:ascii="Arial" w:hAnsi="Arial" w:cs="Arial"/>
        </w:rPr>
        <w:t>Deborah Reddick has been a trained and certified mediator since 2016. She</w:t>
      </w:r>
      <w:r w:rsidRPr="002866D3">
        <w:rPr>
          <w:rFonts w:ascii="Arial" w:hAnsi="Arial" w:cs="Arial"/>
        </w:rPr>
        <w:t xml:space="preserve"> received her initial and advanced training at the Justice Center of </w:t>
      </w:r>
      <w:smartTag w:uri="urn:schemas-microsoft-com:office:smarttags" w:element="place">
        <w:smartTag w:uri="urn:schemas-microsoft-com:office:smarttags" w:element="City">
          <w:r w:rsidRPr="002866D3">
            <w:rPr>
              <w:rFonts w:ascii="Arial" w:hAnsi="Arial" w:cs="Arial"/>
            </w:rPr>
            <w:t>Atlanta</w:t>
          </w:r>
        </w:smartTag>
      </w:smartTag>
      <w:r w:rsidRPr="002866D3">
        <w:rPr>
          <w:rFonts w:ascii="Arial" w:hAnsi="Arial" w:cs="Arial"/>
        </w:rPr>
        <w:t xml:space="preserve"> and Henning Mediation Services.</w:t>
      </w:r>
      <w:r>
        <w:rPr>
          <w:rFonts w:ascii="Arial" w:hAnsi="Arial" w:cs="Arial"/>
        </w:rPr>
        <w:t xml:space="preserve"> Deborah is registered with the Georgia Office of Dispute Resolution in the General Civil, Domestic and Specialized Domestic Violence categories.  </w:t>
      </w:r>
      <w:r w:rsidRPr="002866D3">
        <w:rPr>
          <w:rFonts w:ascii="Arial" w:hAnsi="Arial" w:cs="Arial"/>
        </w:rPr>
        <w:t>In addition to offering private mediation services, Deborah is an active roster member of several local ADR programs including The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7777777" w:rsidR="00A507D9" w:rsidRDefault="00A507D9" w:rsidP="00A507D9">
      <w:pPr>
        <w:spacing w:line="240" w:lineRule="auto"/>
        <w:jc w:val="both"/>
        <w:rPr>
          <w:rFonts w:ascii="Arial" w:hAnsi="Arial" w:cs="Arial"/>
        </w:rPr>
      </w:pPr>
      <w:r w:rsidRPr="002866D3">
        <w:rPr>
          <w:rFonts w:ascii="Arial" w:hAnsi="Arial" w:cs="Arial"/>
        </w:rPr>
        <w:lastRenderedPageBreak/>
        <w:t>Deborah can provide a Spanish, French or Vietnamese interpreter at no additional</w:t>
      </w:r>
      <w:r>
        <w:rPr>
          <w:rFonts w:ascii="Arial" w:hAnsi="Arial" w:cs="Arial"/>
        </w:rPr>
        <w:t xml:space="preserve"> </w:t>
      </w:r>
      <w:r w:rsidRPr="002866D3">
        <w:rPr>
          <w:rFonts w:ascii="Arial" w:hAnsi="Arial" w:cs="Arial"/>
        </w:rPr>
        <w:t>cost for private cases that are booked for four hours or more.</w:t>
      </w:r>
    </w:p>
    <w:p w14:paraId="797CBC84" w14:textId="6B03810C" w:rsidR="00A507D9" w:rsidRDefault="00A507D9" w:rsidP="00A507D9">
      <w:pPr>
        <w:spacing w:after="0" w:line="240" w:lineRule="auto"/>
        <w:jc w:val="both"/>
        <w:rPr>
          <w:rFonts w:ascii="Arial" w:hAnsi="Arial" w:cs="Arial"/>
        </w:rPr>
      </w:pPr>
      <w:r>
        <w:rPr>
          <w:rFonts w:ascii="Arial" w:hAnsi="Arial" w:cs="Arial"/>
        </w:rPr>
        <w:t>Hourly Fee:  $200/hour; $700 for ½ day (4 hours); $1100 for full day (8 hours)</w:t>
      </w:r>
    </w:p>
    <w:p w14:paraId="41590BC4" w14:textId="77777777" w:rsidR="00A507D9" w:rsidRDefault="00A507D9" w:rsidP="00A507D9">
      <w:pPr>
        <w:spacing w:after="0" w:line="240" w:lineRule="auto"/>
        <w:rPr>
          <w:rFonts w:ascii="Arial" w:hAnsi="Arial" w:cs="Arial"/>
        </w:rPr>
      </w:pPr>
      <w:r>
        <w:rPr>
          <w:rFonts w:ascii="Arial" w:hAnsi="Arial" w:cs="Arial"/>
        </w:rPr>
        <w:t>Available Counties:  All</w:t>
      </w:r>
    </w:p>
    <w:p w14:paraId="102522C4" w14:textId="77777777" w:rsidR="00A507D9" w:rsidRPr="00364181" w:rsidRDefault="00A507D9" w:rsidP="00A507D9">
      <w:pPr>
        <w:spacing w:after="0" w:line="240" w:lineRule="auto"/>
        <w:rPr>
          <w:rFonts w:ascii="Arial" w:hAnsi="Arial" w:cs="Arial"/>
          <w:b/>
          <w:bCs/>
        </w:rPr>
      </w:pPr>
      <w:r w:rsidRPr="00364181">
        <w:rPr>
          <w:rFonts w:ascii="Arial" w:hAnsi="Arial" w:cs="Arial"/>
          <w:b/>
          <w:bCs/>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3ECA41E3" w:rsidR="007166F3" w:rsidRDefault="007166F3" w:rsidP="00057907">
      <w:pPr>
        <w:spacing w:after="0" w:line="240" w:lineRule="auto"/>
        <w:jc w:val="both"/>
        <w:rPr>
          <w:rFonts w:ascii="Arial" w:hAnsi="Arial" w:cs="Arial"/>
          <w:bCs/>
          <w:sz w:val="24"/>
          <w:szCs w:val="24"/>
        </w:rPr>
      </w:pPr>
      <w:r w:rsidRPr="007166F3">
        <w:rPr>
          <w:rFonts w:ascii="Arial" w:hAnsi="Arial" w:cs="Arial"/>
          <w:bCs/>
          <w:sz w:val="24"/>
          <w:szCs w:val="24"/>
        </w:rPr>
        <w:t>233 12</w:t>
      </w:r>
      <w:r w:rsidRPr="007166F3">
        <w:rPr>
          <w:rFonts w:ascii="Arial" w:hAnsi="Arial" w:cs="Arial"/>
          <w:bCs/>
          <w:sz w:val="24"/>
          <w:szCs w:val="24"/>
          <w:vertAlign w:val="superscript"/>
        </w:rPr>
        <w:t>th</w:t>
      </w:r>
      <w:r w:rsidRPr="007166F3">
        <w:rPr>
          <w:rFonts w:ascii="Arial" w:hAnsi="Arial" w:cs="Arial"/>
          <w:bCs/>
          <w:sz w:val="24"/>
          <w:szCs w:val="24"/>
        </w:rPr>
        <w:t xml:space="preserve"> Street, Suite 602</w:t>
      </w:r>
    </w:p>
    <w:p w14:paraId="704E7B4D" w14:textId="284C7AD6"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C418FF" w:rsidP="00057907">
      <w:pPr>
        <w:spacing w:after="0" w:line="240" w:lineRule="auto"/>
        <w:jc w:val="both"/>
        <w:rPr>
          <w:rFonts w:ascii="Arial" w:hAnsi="Arial" w:cs="Arial"/>
          <w:bCs/>
          <w:sz w:val="24"/>
          <w:szCs w:val="24"/>
        </w:rPr>
      </w:pPr>
      <w:hyperlink r:id="rId48"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4D39D72A" w14:textId="77777777" w:rsidR="0012466A"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Columbus, Georgia attorney whose work primarily focuses remedies for violation of federal consumer protection statutes and narrowly defined employment matters, particularly recovering unpaid overtime and addressing gender discrimination in the workplace.  His past experience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coercion and abuse).  Mr. Roper’s professional activities include the Columbus Bar Association the National Employment Lawyers Association, the National Association of Consumer Advocates and the American Trial Lawyer’s Association.  He served as district scouting chairman for two years and President of the Columbus State University Athletic Hall of Fame for ten years.    </w:t>
      </w:r>
    </w:p>
    <w:p w14:paraId="3F0041AC" w14:textId="77777777" w:rsidR="0012466A" w:rsidRPr="0012466A" w:rsidRDefault="0012466A" w:rsidP="0012466A">
      <w:pPr>
        <w:spacing w:line="240" w:lineRule="auto"/>
        <w:jc w:val="both"/>
        <w:rPr>
          <w:rFonts w:ascii="Arial" w:hAnsi="Arial" w:cs="Arial"/>
          <w:sz w:val="24"/>
          <w:szCs w:val="24"/>
        </w:rPr>
      </w:pP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Hourly fee:  $250.00 two hour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77777777"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 General Civil Mediator</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C418FF" w:rsidP="00057907">
      <w:pPr>
        <w:spacing w:after="0" w:line="240" w:lineRule="auto"/>
        <w:jc w:val="both"/>
        <w:rPr>
          <w:rFonts w:ascii="Arial" w:hAnsi="Arial" w:cs="Arial"/>
          <w:sz w:val="24"/>
          <w:szCs w:val="24"/>
        </w:rPr>
      </w:pPr>
      <w:hyperlink r:id="rId49"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77777777"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lastRenderedPageBreak/>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40958D3D" w14:textId="77777777" w:rsidR="00F475CB" w:rsidRDefault="00F475CB"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Page, Scrantom,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C418FF" w:rsidP="00057907">
      <w:pPr>
        <w:spacing w:after="0" w:line="240" w:lineRule="auto"/>
        <w:jc w:val="both"/>
        <w:rPr>
          <w:rFonts w:ascii="Arial" w:hAnsi="Arial" w:cs="Arial"/>
          <w:sz w:val="24"/>
          <w:szCs w:val="24"/>
        </w:rPr>
      </w:pPr>
      <w:hyperlink r:id="rId50"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77777777"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257BDC2" w14:textId="77777777" w:rsidR="0088676F" w:rsidRDefault="0088676F" w:rsidP="00057907">
      <w:pPr>
        <w:spacing w:after="0" w:line="240" w:lineRule="auto"/>
        <w:jc w:val="both"/>
        <w:rPr>
          <w:rFonts w:ascii="Arial" w:hAnsi="Arial" w:cs="Arial"/>
          <w:b/>
          <w:sz w:val="24"/>
          <w:szCs w:val="24"/>
        </w:rPr>
      </w:pPr>
    </w:p>
    <w:p w14:paraId="7B176C54" w14:textId="77777777" w:rsidR="00A06720" w:rsidRDefault="00A06720" w:rsidP="00057907">
      <w:pPr>
        <w:spacing w:after="0" w:line="240" w:lineRule="auto"/>
        <w:jc w:val="both"/>
        <w:rPr>
          <w:rFonts w:ascii="Arial" w:hAnsi="Arial" w:cs="Arial"/>
          <w:b/>
          <w:sz w:val="24"/>
          <w:szCs w:val="24"/>
        </w:rPr>
      </w:pPr>
    </w:p>
    <w:p w14:paraId="4CA3BCD7" w14:textId="77777777"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C418FF" w:rsidP="00DA29E6">
      <w:pPr>
        <w:spacing w:after="0" w:line="240" w:lineRule="auto"/>
        <w:rPr>
          <w:rFonts w:ascii="Arial" w:hAnsi="Arial" w:cs="Arial"/>
          <w:bCs/>
          <w:sz w:val="24"/>
          <w:szCs w:val="24"/>
        </w:rPr>
      </w:pPr>
      <w:hyperlink r:id="rId51"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Readers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lastRenderedPageBreak/>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77777777" w:rsidR="00CA597F" w:rsidRDefault="00CA597F"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C418FF" w:rsidP="00057907">
      <w:pPr>
        <w:spacing w:after="0" w:line="240" w:lineRule="auto"/>
        <w:jc w:val="both"/>
        <w:rPr>
          <w:rFonts w:ascii="Arial" w:hAnsi="Arial" w:cs="Arial"/>
          <w:sz w:val="24"/>
          <w:szCs w:val="24"/>
        </w:rPr>
      </w:pPr>
      <w:hyperlink r:id="rId52"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Bio:  Mr. Smith began practicing law with Page, Scrantom in 1985 and continued with that firm for 14 years.  His practice was general civil litigation including personal injury, insurance defense, commercial litigation and creditor’s rights/bankruptcy litigation.  He left  Page, Scrantom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477E89C2" w14:textId="77777777" w:rsidR="00075586" w:rsidRDefault="00075586" w:rsidP="00057907">
      <w:pPr>
        <w:spacing w:after="0" w:line="240" w:lineRule="auto"/>
        <w:jc w:val="both"/>
        <w:rPr>
          <w:rFonts w:ascii="Arial" w:hAnsi="Arial" w:cs="Arial"/>
          <w:b/>
          <w:sz w:val="24"/>
          <w:szCs w:val="24"/>
        </w:rPr>
      </w:pPr>
    </w:p>
    <w:p w14:paraId="5C77B6A2" w14:textId="77777777"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C418FF" w:rsidP="00057907">
      <w:pPr>
        <w:spacing w:after="0" w:line="240" w:lineRule="auto"/>
        <w:jc w:val="both"/>
        <w:rPr>
          <w:rFonts w:ascii="Arial" w:hAnsi="Arial" w:cs="Arial"/>
          <w:sz w:val="24"/>
          <w:szCs w:val="24"/>
        </w:rPr>
      </w:pPr>
      <w:hyperlink r:id="rId53"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9828B37" w14:textId="2E35514C"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4E7C9398" w14:textId="1C3716E5" w:rsidR="0078115D" w:rsidRDefault="0078115D"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C418FF" w:rsidP="00057907">
      <w:pPr>
        <w:spacing w:after="0" w:line="240" w:lineRule="auto"/>
        <w:jc w:val="both"/>
        <w:rPr>
          <w:rFonts w:ascii="Arial" w:hAnsi="Arial" w:cs="Arial"/>
          <w:bCs/>
          <w:sz w:val="24"/>
          <w:szCs w:val="24"/>
        </w:rPr>
      </w:pPr>
      <w:hyperlink r:id="rId54"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677E519C" w:rsidR="0078115D" w:rsidRDefault="0078115D" w:rsidP="0078115D">
      <w:pPr>
        <w:jc w:val="both"/>
        <w:rPr>
          <w:rFonts w:eastAsia="Times New Roman"/>
        </w:rPr>
      </w:pPr>
      <w:r>
        <w:rPr>
          <w:rFonts w:ascii="Arial" w:hAnsi="Arial" w:cs="Arial"/>
          <w:bCs/>
          <w:sz w:val="24"/>
          <w:szCs w:val="24"/>
        </w:rPr>
        <w:t xml:space="preserve">Bio:  </w:t>
      </w:r>
      <w:r>
        <w:rPr>
          <w:rFonts w:ascii="Arial" w:eastAsia="Times New Roman" w:hAnsi="Arial" w:cs="Arial"/>
          <w:color w:val="000000"/>
          <w:sz w:val="24"/>
          <w:szCs w:val="24"/>
        </w:rPr>
        <w:t>Ms. Stephens is an attorney who practices primarily in the Chattahoochee and Coweta Judicial Circuits, along with other surrounding Circuits. My practice primarily consists of family law, child welfare, will probates, and civil and domestic mediations.  In 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3A9545C6" w14:textId="3CAC7DE7" w:rsidR="0078115D" w:rsidRPr="0078115D" w:rsidRDefault="0078115D"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7CA9CD72" w14:textId="77777777" w:rsidR="00FF3D30" w:rsidRDefault="00FF3D30" w:rsidP="00057907">
      <w:pPr>
        <w:spacing w:after="0" w:line="240" w:lineRule="auto"/>
        <w:jc w:val="both"/>
        <w:rPr>
          <w:rFonts w:ascii="Arial" w:hAnsi="Arial" w:cs="Arial"/>
          <w:b/>
          <w:sz w:val="24"/>
          <w:szCs w:val="24"/>
        </w:rPr>
      </w:pPr>
    </w:p>
    <w:p w14:paraId="193B8567" w14:textId="4066DD29" w:rsidR="00FF3D30" w:rsidRDefault="00FF3D30" w:rsidP="00057907">
      <w:pPr>
        <w:spacing w:after="0" w:line="240" w:lineRule="auto"/>
        <w:jc w:val="both"/>
        <w:rPr>
          <w:rFonts w:ascii="Arial" w:hAnsi="Arial" w:cs="Arial"/>
          <w:b/>
          <w:sz w:val="24"/>
          <w:szCs w:val="24"/>
        </w:rPr>
      </w:pPr>
    </w:p>
    <w:p w14:paraId="453F4A5B" w14:textId="28146472" w:rsidR="0078115D" w:rsidRDefault="0078115D" w:rsidP="00057907">
      <w:pPr>
        <w:spacing w:after="0" w:line="240" w:lineRule="auto"/>
        <w:jc w:val="both"/>
        <w:rPr>
          <w:rFonts w:ascii="Arial" w:hAnsi="Arial" w:cs="Arial"/>
          <w:b/>
          <w:sz w:val="24"/>
          <w:szCs w:val="24"/>
        </w:rPr>
      </w:pPr>
    </w:p>
    <w:p w14:paraId="315E25A8" w14:textId="03D7795F" w:rsidR="0078115D" w:rsidRDefault="0078115D" w:rsidP="00057907">
      <w:pPr>
        <w:spacing w:after="0" w:line="240" w:lineRule="auto"/>
        <w:jc w:val="both"/>
        <w:rPr>
          <w:rFonts w:ascii="Arial" w:hAnsi="Arial" w:cs="Arial"/>
          <w:b/>
          <w:sz w:val="24"/>
          <w:szCs w:val="24"/>
        </w:rPr>
      </w:pPr>
    </w:p>
    <w:p w14:paraId="7C57F518" w14:textId="556293C7" w:rsidR="0078115D" w:rsidRDefault="0078115D" w:rsidP="00057907">
      <w:pPr>
        <w:spacing w:after="0" w:line="240" w:lineRule="auto"/>
        <w:jc w:val="both"/>
        <w:rPr>
          <w:rFonts w:ascii="Arial" w:hAnsi="Arial" w:cs="Arial"/>
          <w:b/>
          <w:sz w:val="24"/>
          <w:szCs w:val="24"/>
        </w:rPr>
      </w:pPr>
    </w:p>
    <w:p w14:paraId="41CC0F16" w14:textId="4C6B9802" w:rsidR="0078115D" w:rsidRDefault="0078115D" w:rsidP="00057907">
      <w:pPr>
        <w:spacing w:after="0" w:line="240" w:lineRule="auto"/>
        <w:jc w:val="both"/>
        <w:rPr>
          <w:rFonts w:ascii="Arial" w:hAnsi="Arial" w:cs="Arial"/>
          <w:b/>
          <w:sz w:val="24"/>
          <w:szCs w:val="24"/>
        </w:rPr>
      </w:pPr>
    </w:p>
    <w:p w14:paraId="56B35679" w14:textId="39094051" w:rsidR="0078115D" w:rsidRDefault="0078115D" w:rsidP="00057907">
      <w:pPr>
        <w:spacing w:after="0" w:line="240" w:lineRule="auto"/>
        <w:jc w:val="both"/>
        <w:rPr>
          <w:rFonts w:ascii="Arial" w:hAnsi="Arial" w:cs="Arial"/>
          <w:b/>
          <w:sz w:val="24"/>
          <w:szCs w:val="24"/>
        </w:rPr>
      </w:pP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C418FF" w:rsidP="00057907">
      <w:pPr>
        <w:spacing w:after="0" w:line="240" w:lineRule="auto"/>
        <w:jc w:val="both"/>
        <w:rPr>
          <w:rFonts w:ascii="Arial" w:hAnsi="Arial" w:cs="Arial"/>
          <w:sz w:val="24"/>
          <w:szCs w:val="24"/>
        </w:rPr>
      </w:pPr>
      <w:hyperlink r:id="rId55"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3B96AF63" w14:textId="77777777" w:rsidR="00B04B04" w:rsidRDefault="00B04B04" w:rsidP="00057907">
      <w:pPr>
        <w:spacing w:after="0" w:line="240" w:lineRule="auto"/>
        <w:jc w:val="both"/>
        <w:rPr>
          <w:rFonts w:ascii="Arial" w:hAnsi="Arial" w:cs="Arial"/>
          <w:b/>
          <w:sz w:val="24"/>
          <w:szCs w:val="24"/>
        </w:rPr>
      </w:pPr>
    </w:p>
    <w:p w14:paraId="1ED34235" w14:textId="2C9D8597" w:rsidR="007A5CAD" w:rsidRDefault="007A5CAD" w:rsidP="00057907">
      <w:pPr>
        <w:spacing w:after="0" w:line="240" w:lineRule="auto"/>
        <w:jc w:val="both"/>
        <w:rPr>
          <w:rFonts w:ascii="Arial" w:hAnsi="Arial" w:cs="Arial"/>
          <w:b/>
          <w:sz w:val="24"/>
          <w:szCs w:val="24"/>
        </w:rPr>
      </w:pPr>
    </w:p>
    <w:p w14:paraId="321AC088" w14:textId="4758F09B" w:rsidR="00B35C63" w:rsidRDefault="00B35C63" w:rsidP="00057907">
      <w:pPr>
        <w:spacing w:after="0" w:line="240" w:lineRule="auto"/>
        <w:jc w:val="both"/>
        <w:rPr>
          <w:rFonts w:ascii="Arial" w:hAnsi="Arial" w:cs="Arial"/>
          <w:b/>
          <w:sz w:val="24"/>
          <w:szCs w:val="24"/>
        </w:rPr>
      </w:pPr>
    </w:p>
    <w:p w14:paraId="3A1343EC" w14:textId="102197DE" w:rsidR="00B35C63" w:rsidRDefault="00B35C63" w:rsidP="00057907">
      <w:pPr>
        <w:spacing w:after="0" w:line="240" w:lineRule="auto"/>
        <w:jc w:val="both"/>
        <w:rPr>
          <w:rFonts w:ascii="Arial" w:hAnsi="Arial" w:cs="Arial"/>
          <w:b/>
          <w:sz w:val="24"/>
          <w:szCs w:val="24"/>
        </w:rPr>
      </w:pPr>
    </w:p>
    <w:p w14:paraId="73CBDF09" w14:textId="6F384FBB" w:rsidR="00B35C63" w:rsidRDefault="00B35C63" w:rsidP="00057907">
      <w:pPr>
        <w:spacing w:after="0" w:line="240" w:lineRule="auto"/>
        <w:jc w:val="both"/>
        <w:rPr>
          <w:rFonts w:ascii="Arial" w:hAnsi="Arial" w:cs="Arial"/>
          <w:b/>
          <w:sz w:val="24"/>
          <w:szCs w:val="24"/>
        </w:rPr>
      </w:pP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C418FF" w:rsidP="00057907">
      <w:pPr>
        <w:spacing w:after="0" w:line="240" w:lineRule="auto"/>
        <w:jc w:val="both"/>
        <w:rPr>
          <w:rFonts w:ascii="Arial" w:hAnsi="Arial" w:cs="Arial"/>
          <w:sz w:val="24"/>
          <w:szCs w:val="24"/>
        </w:rPr>
      </w:pPr>
      <w:hyperlink r:id="rId56"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B04B04">
      <w:pPr>
        <w:spacing w:after="0"/>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Scrantom,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1EBF4C65" w14:textId="77777777" w:rsidR="00B04B04" w:rsidRDefault="00B04B04"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C418FF" w:rsidP="00057907">
      <w:pPr>
        <w:spacing w:after="0" w:line="240" w:lineRule="auto"/>
        <w:jc w:val="both"/>
        <w:rPr>
          <w:rFonts w:ascii="Arial" w:hAnsi="Arial" w:cs="Arial"/>
          <w:sz w:val="24"/>
          <w:szCs w:val="24"/>
        </w:rPr>
      </w:pPr>
      <w:hyperlink r:id="rId57"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estate and condemnation cases in jury trial settings.  He has participated as a lawyer or a mediator in m ore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lastRenderedPageBreak/>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C418FF" w:rsidP="00057907">
      <w:pPr>
        <w:spacing w:after="0" w:line="240" w:lineRule="auto"/>
        <w:jc w:val="both"/>
        <w:rPr>
          <w:rFonts w:ascii="Arial" w:hAnsi="Arial" w:cs="Arial"/>
          <w:sz w:val="24"/>
          <w:szCs w:val="24"/>
        </w:rPr>
      </w:pPr>
      <w:hyperlink r:id="rId58"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in  Roanoke, AL on May 21, 1943.  He was admitted to the Georgia bar in 1970.  He graduated cum laude from Clemson University in 1966 with a B. S. degree.  He graduated from Duke University with his J.D. in 1969.  He is a member of Phi Eta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rs since 1991, the American Bar Association and was President of the Columbus Lawyers Club from 1982-1983.  His practice consists of civil practice, litigation, torts, commercial litigation, and domestic law.  He represents  Plaintiffs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C418FF" w:rsidP="00057907">
      <w:pPr>
        <w:spacing w:after="0" w:line="240" w:lineRule="auto"/>
        <w:jc w:val="both"/>
        <w:rPr>
          <w:rFonts w:ascii="Arial" w:hAnsi="Arial" w:cs="Arial"/>
          <w:sz w:val="24"/>
          <w:szCs w:val="24"/>
        </w:rPr>
      </w:pPr>
      <w:hyperlink r:id="rId59"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B5A2891"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w:t>
      </w:r>
      <w:r w:rsidR="00560E40">
        <w:rPr>
          <w:rFonts w:ascii="Arial" w:hAnsi="Arial" w:cs="Arial"/>
          <w:sz w:val="24"/>
          <w:szCs w:val="24"/>
        </w:rPr>
        <w:t>2</w:t>
      </w:r>
      <w:r>
        <w:rPr>
          <w:rFonts w:ascii="Arial" w:hAnsi="Arial" w:cs="Arial"/>
          <w:sz w:val="24"/>
          <w:szCs w:val="24"/>
        </w:rPr>
        <w:t>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6B7A11B9" w14:textId="77777777"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506CD62" w14:textId="77777777" w:rsidR="00EC4ECA" w:rsidRDefault="00EC4ECA" w:rsidP="00057907">
      <w:pPr>
        <w:spacing w:after="0" w:line="240" w:lineRule="auto"/>
        <w:jc w:val="both"/>
        <w:rPr>
          <w:rFonts w:ascii="Arial" w:hAnsi="Arial" w:cs="Arial"/>
          <w:b/>
          <w:sz w:val="24"/>
          <w:szCs w:val="24"/>
        </w:rPr>
      </w:pPr>
    </w:p>
    <w:p w14:paraId="31020716" w14:textId="48F031D9" w:rsidR="00EC4ECA" w:rsidRDefault="00EC4ECA" w:rsidP="00057907">
      <w:pPr>
        <w:spacing w:after="0" w:line="240" w:lineRule="auto"/>
        <w:jc w:val="both"/>
        <w:rPr>
          <w:rFonts w:ascii="Arial" w:hAnsi="Arial" w:cs="Arial"/>
          <w:b/>
          <w:sz w:val="24"/>
          <w:szCs w:val="24"/>
        </w:rPr>
      </w:pPr>
    </w:p>
    <w:p w14:paraId="41B52680" w14:textId="77777777" w:rsidR="00B35C63" w:rsidRDefault="00B35C63"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C418FF" w:rsidP="00057907">
      <w:pPr>
        <w:spacing w:after="0" w:line="240" w:lineRule="auto"/>
        <w:jc w:val="both"/>
        <w:rPr>
          <w:rFonts w:ascii="Arial" w:hAnsi="Arial" w:cs="Arial"/>
          <w:sz w:val="24"/>
          <w:szCs w:val="24"/>
        </w:rPr>
      </w:pPr>
      <w:hyperlink r:id="rId60"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77777777"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C418FF" w:rsidP="00057907">
      <w:pPr>
        <w:spacing w:after="0" w:line="240" w:lineRule="auto"/>
        <w:jc w:val="both"/>
        <w:rPr>
          <w:rFonts w:ascii="Arial" w:hAnsi="Arial" w:cs="Arial"/>
          <w:sz w:val="24"/>
          <w:szCs w:val="24"/>
        </w:rPr>
      </w:pPr>
      <w:hyperlink r:id="rId61"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14:paraId="716DD9F3" w14:textId="77777777" w:rsidR="00A06720" w:rsidRDefault="00A06720" w:rsidP="00057907">
      <w:pPr>
        <w:spacing w:after="0" w:line="240" w:lineRule="auto"/>
        <w:jc w:val="both"/>
        <w:rPr>
          <w:rFonts w:ascii="Arial" w:hAnsi="Arial" w:cs="Arial"/>
          <w:b/>
          <w:sz w:val="24"/>
          <w:szCs w:val="24"/>
        </w:rPr>
      </w:pPr>
    </w:p>
    <w:p w14:paraId="1E4F373D" w14:textId="77777777" w:rsidR="00075586" w:rsidRDefault="00075586" w:rsidP="00057907">
      <w:pPr>
        <w:spacing w:after="0" w:line="240" w:lineRule="auto"/>
        <w:jc w:val="both"/>
        <w:rPr>
          <w:rFonts w:ascii="Arial" w:hAnsi="Arial" w:cs="Arial"/>
          <w:b/>
          <w:sz w:val="24"/>
          <w:szCs w:val="24"/>
        </w:rPr>
      </w:pPr>
    </w:p>
    <w:p w14:paraId="6006F1A8" w14:textId="77777777"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C418FF" w:rsidP="00057907">
      <w:pPr>
        <w:spacing w:after="0" w:line="240" w:lineRule="auto"/>
        <w:jc w:val="both"/>
        <w:rPr>
          <w:rFonts w:ascii="Arial" w:hAnsi="Arial" w:cs="Arial"/>
          <w:sz w:val="24"/>
          <w:szCs w:val="24"/>
        </w:rPr>
      </w:pPr>
      <w:hyperlink r:id="rId62"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w:t>
      </w:r>
      <w:r w:rsidR="00A07A48" w:rsidRPr="00A07A48">
        <w:rPr>
          <w:rFonts w:ascii="Arial" w:hAnsi="Arial" w:cs="Arial"/>
        </w:rPr>
        <w:lastRenderedPageBreak/>
        <w:t>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C418FF" w:rsidP="00A07A48">
      <w:pPr>
        <w:pStyle w:val="NormalWeb"/>
        <w:spacing w:before="0" w:beforeAutospacing="0" w:after="0" w:afterAutospacing="0"/>
        <w:jc w:val="both"/>
        <w:rPr>
          <w:rFonts w:ascii="Arial" w:hAnsi="Arial" w:cs="Arial"/>
        </w:rPr>
      </w:pPr>
      <w:hyperlink r:id="rId63"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3C8D"/>
    <w:rsid w:val="00014017"/>
    <w:rsid w:val="00016289"/>
    <w:rsid w:val="00037705"/>
    <w:rsid w:val="00055ABD"/>
    <w:rsid w:val="00057907"/>
    <w:rsid w:val="000752AD"/>
    <w:rsid w:val="00075586"/>
    <w:rsid w:val="0008018B"/>
    <w:rsid w:val="00095656"/>
    <w:rsid w:val="000A3DAD"/>
    <w:rsid w:val="000A6090"/>
    <w:rsid w:val="000B1041"/>
    <w:rsid w:val="000C084F"/>
    <w:rsid w:val="000E3320"/>
    <w:rsid w:val="0010729E"/>
    <w:rsid w:val="00114F36"/>
    <w:rsid w:val="0012466A"/>
    <w:rsid w:val="00127180"/>
    <w:rsid w:val="00140C5F"/>
    <w:rsid w:val="00143C15"/>
    <w:rsid w:val="00182112"/>
    <w:rsid w:val="001B3F98"/>
    <w:rsid w:val="001B40D0"/>
    <w:rsid w:val="001B5CF8"/>
    <w:rsid w:val="001B600F"/>
    <w:rsid w:val="001C3D82"/>
    <w:rsid w:val="001D5C06"/>
    <w:rsid w:val="001E3F12"/>
    <w:rsid w:val="00204F10"/>
    <w:rsid w:val="0020565A"/>
    <w:rsid w:val="0020630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E6201"/>
    <w:rsid w:val="003F3B5F"/>
    <w:rsid w:val="004059BD"/>
    <w:rsid w:val="00425280"/>
    <w:rsid w:val="00441DD6"/>
    <w:rsid w:val="00447A0D"/>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43758"/>
    <w:rsid w:val="00560E40"/>
    <w:rsid w:val="00566181"/>
    <w:rsid w:val="005661C9"/>
    <w:rsid w:val="00572D83"/>
    <w:rsid w:val="00576597"/>
    <w:rsid w:val="00586E15"/>
    <w:rsid w:val="00595AB7"/>
    <w:rsid w:val="005B3D56"/>
    <w:rsid w:val="005C3215"/>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E5B81"/>
    <w:rsid w:val="006F542C"/>
    <w:rsid w:val="007072A6"/>
    <w:rsid w:val="007166F3"/>
    <w:rsid w:val="0071771F"/>
    <w:rsid w:val="00745D24"/>
    <w:rsid w:val="007549C1"/>
    <w:rsid w:val="00757D94"/>
    <w:rsid w:val="00774555"/>
    <w:rsid w:val="0078115D"/>
    <w:rsid w:val="00787F31"/>
    <w:rsid w:val="007952CC"/>
    <w:rsid w:val="00795B5A"/>
    <w:rsid w:val="007A277D"/>
    <w:rsid w:val="007A5CA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03851"/>
    <w:rsid w:val="0092015F"/>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507D9"/>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000FC"/>
    <w:rsid w:val="00B04B04"/>
    <w:rsid w:val="00B35C63"/>
    <w:rsid w:val="00B37C3E"/>
    <w:rsid w:val="00B60B8F"/>
    <w:rsid w:val="00B831B9"/>
    <w:rsid w:val="00B87389"/>
    <w:rsid w:val="00B94030"/>
    <w:rsid w:val="00B96DDA"/>
    <w:rsid w:val="00BC0B5D"/>
    <w:rsid w:val="00BE0412"/>
    <w:rsid w:val="00BE3973"/>
    <w:rsid w:val="00C02126"/>
    <w:rsid w:val="00C04F61"/>
    <w:rsid w:val="00C12F54"/>
    <w:rsid w:val="00C20063"/>
    <w:rsid w:val="00C22EDA"/>
    <w:rsid w:val="00C418FF"/>
    <w:rsid w:val="00C70D96"/>
    <w:rsid w:val="00C7493B"/>
    <w:rsid w:val="00C77D3F"/>
    <w:rsid w:val="00C9167B"/>
    <w:rsid w:val="00CA597F"/>
    <w:rsid w:val="00CB1101"/>
    <w:rsid w:val="00CB3D12"/>
    <w:rsid w:val="00CB725F"/>
    <w:rsid w:val="00CD2BDA"/>
    <w:rsid w:val="00CE1380"/>
    <w:rsid w:val="00CE31F9"/>
    <w:rsid w:val="00CF4DFA"/>
    <w:rsid w:val="00D076EF"/>
    <w:rsid w:val="00D271EB"/>
    <w:rsid w:val="00D31232"/>
    <w:rsid w:val="00D4526A"/>
    <w:rsid w:val="00D57F9F"/>
    <w:rsid w:val="00D678B7"/>
    <w:rsid w:val="00D73440"/>
    <w:rsid w:val="00DA23A4"/>
    <w:rsid w:val="00DA29E6"/>
    <w:rsid w:val="00DB1931"/>
    <w:rsid w:val="00DB4150"/>
    <w:rsid w:val="00DB68F0"/>
    <w:rsid w:val="00DB6E92"/>
    <w:rsid w:val="00DC2BE8"/>
    <w:rsid w:val="00DE23BA"/>
    <w:rsid w:val="00DE6A79"/>
    <w:rsid w:val="00DF1B4B"/>
    <w:rsid w:val="00E10919"/>
    <w:rsid w:val="00E24A72"/>
    <w:rsid w:val="00E24E1A"/>
    <w:rsid w:val="00E3789A"/>
    <w:rsid w:val="00E44921"/>
    <w:rsid w:val="00E47D00"/>
    <w:rsid w:val="00E50187"/>
    <w:rsid w:val="00E51013"/>
    <w:rsid w:val="00E614F4"/>
    <w:rsid w:val="00E83AFD"/>
    <w:rsid w:val="00E870B5"/>
    <w:rsid w:val="00EA6BE9"/>
    <w:rsid w:val="00EB68FF"/>
    <w:rsid w:val="00EC4ECA"/>
    <w:rsid w:val="00EC571A"/>
    <w:rsid w:val="00EF1A8C"/>
    <w:rsid w:val="00EF5FE5"/>
    <w:rsid w:val="00F00915"/>
    <w:rsid w:val="00F07E04"/>
    <w:rsid w:val="00F322F7"/>
    <w:rsid w:val="00F36212"/>
    <w:rsid w:val="00F47021"/>
    <w:rsid w:val="00F475CB"/>
    <w:rsid w:val="00F610F8"/>
    <w:rsid w:val="00F73C57"/>
    <w:rsid w:val="00F73F6C"/>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ill_kimberly1@columbusstate.edu" TargetMode="External"/><Relationship Id="rId21" Type="http://schemas.openxmlformats.org/officeDocument/2006/relationships/hyperlink" Target="mailto:jab@buchananland.com" TargetMode="External"/><Relationship Id="rId34" Type="http://schemas.openxmlformats.org/officeDocument/2006/relationships/hyperlink" Target="mailto:jack.kirby@kirbymediation.com" TargetMode="External"/><Relationship Id="rId42" Type="http://schemas.openxmlformats.org/officeDocument/2006/relationships/hyperlink" Target="mailto:Jeffrey_Ollman@outlook.com" TargetMode="External"/><Relationship Id="rId47" Type="http://schemas.openxmlformats.org/officeDocument/2006/relationships/hyperlink" Target="mailto:georgiamediator1@gmail.com" TargetMode="External"/><Relationship Id="rId50" Type="http://schemas.openxmlformats.org/officeDocument/2006/relationships/hyperlink" Target="mailto:cschondelmayer@outlook.com" TargetMode="External"/><Relationship Id="rId55" Type="http://schemas.openxmlformats.org/officeDocument/2006/relationships/hyperlink" Target="mailto:tomtebeau@me.com" TargetMode="External"/><Relationship Id="rId63" Type="http://schemas.openxmlformats.org/officeDocument/2006/relationships/hyperlink" Target="mailto:willinghamallen@gmail.com" TargetMode="Externa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http://www.nblsc.us"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atlmediations@gmail.com" TargetMode="External"/><Relationship Id="rId37" Type="http://schemas.openxmlformats.org/officeDocument/2006/relationships/hyperlink" Target="mailto:lelove244@gmail.com" TargetMode="External"/><Relationship Id="rId40" Type="http://schemas.openxmlformats.org/officeDocument/2006/relationships/hyperlink" Target="mailto:mizemediation@gmail.com" TargetMode="External"/><Relationship Id="rId45" Type="http://schemas.openxmlformats.org/officeDocument/2006/relationships/hyperlink" Target="mailto:shannon@passmediation.com" TargetMode="External"/><Relationship Id="rId53" Type="http://schemas.openxmlformats.org/officeDocument/2006/relationships/hyperlink" Target="mailto:tsowers@hpps-law.com" TargetMode="External"/><Relationship Id="rId58" Type="http://schemas.openxmlformats.org/officeDocument/2006/relationships/hyperlink" Target="mailto:jlw@waldrepmullin.com" TargetMode="External"/><Relationship Id="rId5" Type="http://schemas.openxmlformats.org/officeDocument/2006/relationships/hyperlink" Target="mailto:Gary@abellfamilylaw.com" TargetMode="External"/><Relationship Id="rId61" Type="http://schemas.openxmlformats.org/officeDocument/2006/relationships/hyperlink" Target="mailto:whitesidef@mindspring.com" TargetMode="External"/><Relationship Id="rId19" Type="http://schemas.openxmlformats.org/officeDocument/2006/relationships/hyperlink" Target="mailto:drmbrownmediator@gmail.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Kevinair53@gmail.com" TargetMode="External"/><Relationship Id="rId30" Type="http://schemas.openxmlformats.org/officeDocument/2006/relationships/hyperlink" Target="mailto:shuffstutler@bellsouth.net" TargetMode="External"/><Relationship Id="rId35" Type="http://schemas.openxmlformats.org/officeDocument/2006/relationships/hyperlink" Target="http://www.kirbymediation.com" TargetMode="External"/><Relationship Id="rId43" Type="http://schemas.openxmlformats.org/officeDocument/2006/relationships/hyperlink" Target="mailto:info@metromediations.com" TargetMode="External"/><Relationship Id="rId48" Type="http://schemas.openxmlformats.org/officeDocument/2006/relationships/hyperlink" Target="mailto:johnroper@roperlaw.com" TargetMode="External"/><Relationship Id="rId56" Type="http://schemas.openxmlformats.org/officeDocument/2006/relationships/hyperlink" Target="mailto:ted@tedtheuslaw.com" TargetMode="External"/><Relationship Id="rId64" Type="http://schemas.openxmlformats.org/officeDocument/2006/relationships/fontTable" Target="fontTable.xml"/><Relationship Id="rId8" Type="http://schemas.openxmlformats.org/officeDocument/2006/relationships/hyperlink" Target="mailto:info@specialtymediation.com" TargetMode="External"/><Relationship Id="rId51" Type="http://schemas.openxmlformats.org/officeDocument/2006/relationships/hyperlink" Target="mailto:scot@scotsikes.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ricklaw@bellsouth.net" TargetMode="External"/><Relationship Id="rId33" Type="http://schemas.openxmlformats.org/officeDocument/2006/relationships/hyperlink" Target="mailto:info@specialtymediation.com" TargetMode="External"/><Relationship Id="rId38" Type="http://schemas.openxmlformats.org/officeDocument/2006/relationships/hyperlink" Target="mailto:ewm@psstf.com" TargetMode="External"/><Relationship Id="rId46" Type="http://schemas.openxmlformats.org/officeDocument/2006/relationships/hyperlink" Target="mailto:scottphillips@knology.net" TargetMode="External"/><Relationship Id="rId59" Type="http://schemas.openxmlformats.org/officeDocument/2006/relationships/hyperlink" Target="mailto:Rwalker825@aol.com" TargetMode="External"/><Relationship Id="rId20" Type="http://schemas.openxmlformats.org/officeDocument/2006/relationships/hyperlink" Target="mailto:sbrown@smithbrownattorneys.com" TargetMode="External"/><Relationship Id="rId41" Type="http://schemas.openxmlformats.org/officeDocument/2006/relationships/hyperlink" Target="mailto:gnewsomlaw@aol.com" TargetMode="External"/><Relationship Id="rId54" Type="http://schemas.openxmlformats.org/officeDocument/2006/relationships/hyperlink" Target="mailto:tina@tinastephenslaw.com" TargetMode="External"/><Relationship Id="rId62" Type="http://schemas.openxmlformats.org/officeDocument/2006/relationships/hyperlink" Target="mailto:dwilde@milesmediation.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jah@jaharp.com" TargetMode="External"/><Relationship Id="rId36" Type="http://schemas.openxmlformats.org/officeDocument/2006/relationships/hyperlink" Target="mailto:Lewis664@bellsouth.net" TargetMode="External"/><Relationship Id="rId49" Type="http://schemas.openxmlformats.org/officeDocument/2006/relationships/hyperlink" Target="mailto:csantana620@aol.com" TargetMode="External"/><Relationship Id="rId57" Type="http://schemas.openxmlformats.org/officeDocument/2006/relationships/hyperlink" Target="mailto:dtisinger@tisingervance.com" TargetMode="External"/><Relationship Id="rId10" Type="http://schemas.openxmlformats.org/officeDocument/2006/relationships/hyperlink" Target="mailto:scott@ammermanmediation.com" TargetMode="External"/><Relationship Id="rId31" Type="http://schemas.openxmlformats.org/officeDocument/2006/relationships/hyperlink" Target="mailto:mpivey@yahoo.com" TargetMode="External"/><Relationship Id="rId44" Type="http://schemas.openxmlformats.org/officeDocument/2006/relationships/hyperlink" Target="mailto:jpartinmediator@gmail.com" TargetMode="External"/><Relationship Id="rId52" Type="http://schemas.openxmlformats.org/officeDocument/2006/relationships/hyperlink" Target="mailto:mikesmith@michaeldsmithlaw.com" TargetMode="External"/><Relationship Id="rId60" Type="http://schemas.openxmlformats.org/officeDocument/2006/relationships/hyperlink" Target="mailto:membersmediationservice@gmail.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amiller@brownadam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9856</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8</cp:revision>
  <cp:lastPrinted>2020-01-27T19:29:00Z</cp:lastPrinted>
  <dcterms:created xsi:type="dcterms:W3CDTF">2022-03-23T13:17:00Z</dcterms:created>
  <dcterms:modified xsi:type="dcterms:W3CDTF">2022-05-18T20:03:00Z</dcterms:modified>
</cp:coreProperties>
</file>