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AAB" w:rsidRDefault="00DC6AAB" w:rsidP="00DC6AAB">
      <w:pPr>
        <w:pStyle w:val="Default"/>
      </w:pPr>
    </w:p>
    <w:p w:rsidR="00DC6AAB" w:rsidRPr="007275A7" w:rsidRDefault="00A15B4A" w:rsidP="00DC6AAB">
      <w:pPr>
        <w:pStyle w:val="Default"/>
        <w:spacing w:line="360" w:lineRule="auto"/>
        <w:jc w:val="center"/>
        <w:rPr>
          <w:sz w:val="40"/>
          <w:szCs w:val="40"/>
        </w:rPr>
      </w:pPr>
      <w:r w:rsidRPr="007275A7">
        <w:rPr>
          <w:sz w:val="40"/>
          <w:szCs w:val="40"/>
        </w:rPr>
        <w:t>THE CHATTAHOOCHEE JUDICIAL CIRCUIT</w:t>
      </w:r>
      <w:r w:rsidR="00DC6AAB" w:rsidRPr="007275A7">
        <w:rPr>
          <w:sz w:val="40"/>
          <w:szCs w:val="40"/>
        </w:rPr>
        <w:t xml:space="preserve"> COURT MEDIATION RULES</w:t>
      </w:r>
    </w:p>
    <w:p w:rsidR="00DC6AAB" w:rsidRPr="004F0DA4" w:rsidRDefault="00DC6AAB" w:rsidP="00DC6AAB">
      <w:pPr>
        <w:pStyle w:val="Default"/>
        <w:spacing w:line="360" w:lineRule="auto"/>
        <w:jc w:val="center"/>
        <w:rPr>
          <w:i/>
          <w:iCs/>
          <w:sz w:val="22"/>
          <w:szCs w:val="22"/>
        </w:rPr>
      </w:pPr>
      <w:r w:rsidRPr="004F0DA4">
        <w:rPr>
          <w:i/>
          <w:iCs/>
          <w:sz w:val="22"/>
          <w:szCs w:val="22"/>
        </w:rPr>
        <w:t>As Amended by the</w:t>
      </w:r>
      <w:r w:rsidR="00A15B4A" w:rsidRPr="004F0DA4">
        <w:rPr>
          <w:i/>
          <w:iCs/>
          <w:sz w:val="22"/>
          <w:szCs w:val="22"/>
        </w:rPr>
        <w:t xml:space="preserve"> Chattahoochee Judicial Circuit Offic</w:t>
      </w:r>
      <w:r w:rsidR="004F0DA4" w:rsidRPr="004F0DA4">
        <w:rPr>
          <w:i/>
          <w:iCs/>
          <w:sz w:val="22"/>
          <w:szCs w:val="22"/>
        </w:rPr>
        <w:t xml:space="preserve">e </w:t>
      </w:r>
      <w:proofErr w:type="gramStart"/>
      <w:r w:rsidR="004F0DA4" w:rsidRPr="004F0DA4">
        <w:rPr>
          <w:i/>
          <w:iCs/>
          <w:sz w:val="22"/>
          <w:szCs w:val="22"/>
        </w:rPr>
        <w:t>Of</w:t>
      </w:r>
      <w:proofErr w:type="gramEnd"/>
      <w:r w:rsidR="004F0DA4" w:rsidRPr="004F0DA4">
        <w:rPr>
          <w:i/>
          <w:iCs/>
          <w:sz w:val="22"/>
          <w:szCs w:val="22"/>
        </w:rPr>
        <w:t xml:space="preserve"> Dispu</w:t>
      </w:r>
      <w:r w:rsidR="00E178C8">
        <w:rPr>
          <w:i/>
          <w:iCs/>
          <w:sz w:val="22"/>
          <w:szCs w:val="22"/>
        </w:rPr>
        <w:t>te Resolution, March 14</w:t>
      </w:r>
      <w:r w:rsidR="00BF02A4">
        <w:rPr>
          <w:i/>
          <w:iCs/>
          <w:sz w:val="22"/>
          <w:szCs w:val="22"/>
        </w:rPr>
        <w:t>, 2018</w:t>
      </w:r>
      <w:r w:rsidRPr="004F0DA4">
        <w:rPr>
          <w:i/>
          <w:iCs/>
          <w:sz w:val="22"/>
          <w:szCs w:val="22"/>
        </w:rPr>
        <w:t>.</w:t>
      </w:r>
    </w:p>
    <w:p w:rsidR="00DC6AAB" w:rsidRPr="007275A7" w:rsidRDefault="00DC6AAB" w:rsidP="00DC6AAB">
      <w:pPr>
        <w:pStyle w:val="Default"/>
        <w:spacing w:line="360" w:lineRule="auto"/>
        <w:jc w:val="center"/>
      </w:pPr>
    </w:p>
    <w:p w:rsidR="00DC6AAB" w:rsidRPr="007275A7" w:rsidRDefault="00DC6AAB" w:rsidP="00DC6AAB">
      <w:pPr>
        <w:pStyle w:val="Default"/>
        <w:spacing w:line="360" w:lineRule="auto"/>
        <w:jc w:val="center"/>
        <w:rPr>
          <w:sz w:val="28"/>
          <w:szCs w:val="28"/>
        </w:rPr>
      </w:pPr>
      <w:r w:rsidRPr="007275A7">
        <w:rPr>
          <w:b/>
          <w:bCs/>
          <w:sz w:val="28"/>
          <w:szCs w:val="28"/>
        </w:rPr>
        <w:t>GENERAL POLICY:</w:t>
      </w:r>
    </w:p>
    <w:p w:rsidR="00DC6AAB" w:rsidRPr="007275A7" w:rsidRDefault="00DC6AAB" w:rsidP="00DC6AAB">
      <w:pPr>
        <w:pStyle w:val="Default"/>
        <w:spacing w:line="360" w:lineRule="auto"/>
        <w:jc w:val="both"/>
      </w:pPr>
      <w:r w:rsidRPr="007275A7">
        <w:t>The court will make information about ADR options available to all litigants.</w:t>
      </w:r>
    </w:p>
    <w:p w:rsidR="00DC6AAB" w:rsidRPr="007275A7" w:rsidRDefault="00DC6AAB" w:rsidP="00DC6AAB">
      <w:pPr>
        <w:pStyle w:val="Default"/>
        <w:spacing w:line="360" w:lineRule="auto"/>
        <w:jc w:val="both"/>
      </w:pPr>
    </w:p>
    <w:p w:rsidR="00DC6AAB" w:rsidRPr="007275A7" w:rsidRDefault="00DC6AAB" w:rsidP="00DC6AAB">
      <w:pPr>
        <w:pStyle w:val="Default"/>
        <w:spacing w:line="360" w:lineRule="auto"/>
        <w:jc w:val="center"/>
        <w:rPr>
          <w:sz w:val="28"/>
          <w:szCs w:val="28"/>
        </w:rPr>
      </w:pPr>
      <w:r w:rsidRPr="007275A7">
        <w:rPr>
          <w:b/>
          <w:bCs/>
          <w:sz w:val="28"/>
          <w:szCs w:val="28"/>
        </w:rPr>
        <w:t>DEFINITION:</w:t>
      </w:r>
    </w:p>
    <w:p w:rsidR="00DC6AAB" w:rsidRPr="007275A7" w:rsidRDefault="00DC6AAB" w:rsidP="00DC6AAB">
      <w:pPr>
        <w:pStyle w:val="Default"/>
        <w:spacing w:line="360" w:lineRule="auto"/>
        <w:jc w:val="both"/>
      </w:pPr>
      <w:r w:rsidRPr="007275A7">
        <w:rPr>
          <w:b/>
          <w:bCs/>
        </w:rPr>
        <w:t xml:space="preserve">Mediation. </w:t>
      </w:r>
      <w:r w:rsidRPr="007275A7">
        <w:t>Mediation is a process in which a neutral facilitates settlement discussions between parties. The neutral has no authority to make a deci</w:t>
      </w:r>
      <w:bookmarkStart w:id="0" w:name="_GoBack"/>
      <w:bookmarkEnd w:id="0"/>
      <w:r w:rsidRPr="007275A7">
        <w:t>sion or impose a settlement upon the parties. The neutral attempts to focus the attention of the parties upon their needs and interests rather than upon rights and positions. Although in court-annexed or court-referred mediation programs the parties may be ordered to attend a mediation session, any settlement is entirely voluntary. In the absence of settlement the parties lose none of their rights to a jury trial.</w:t>
      </w:r>
    </w:p>
    <w:p w:rsidR="00DC6AAB" w:rsidRPr="007275A7" w:rsidRDefault="00DC6AAB" w:rsidP="00DC6AAB">
      <w:pPr>
        <w:pStyle w:val="Default"/>
        <w:spacing w:line="360" w:lineRule="auto"/>
        <w:jc w:val="both"/>
      </w:pPr>
    </w:p>
    <w:p w:rsidR="00DC6AAB" w:rsidRPr="007275A7" w:rsidRDefault="00DC6AAB" w:rsidP="00DC6AAB">
      <w:pPr>
        <w:pStyle w:val="Default"/>
        <w:spacing w:line="360" w:lineRule="auto"/>
        <w:jc w:val="center"/>
      </w:pPr>
      <w:r w:rsidRPr="007275A7">
        <w:rPr>
          <w:b/>
          <w:bCs/>
          <w:sz w:val="28"/>
          <w:szCs w:val="28"/>
        </w:rPr>
        <w:t>RULE 1. REFERRAL TO MEDIATION</w:t>
      </w:r>
      <w:r w:rsidRPr="007275A7">
        <w:rPr>
          <w:b/>
          <w:bCs/>
        </w:rPr>
        <w:t>.</w:t>
      </w:r>
    </w:p>
    <w:p w:rsidR="00DC6AAB" w:rsidRPr="007275A7" w:rsidRDefault="00DC6AAB" w:rsidP="005C0583">
      <w:pPr>
        <w:pStyle w:val="Default"/>
        <w:spacing w:line="360" w:lineRule="auto"/>
        <w:jc w:val="both"/>
      </w:pPr>
      <w:r w:rsidRPr="007275A7">
        <w:t xml:space="preserve">(a) Except as hereinafter provided, any contested civil or domestic matter case may be referred to mediation. </w:t>
      </w:r>
      <w:r w:rsidR="003C31F6">
        <w:t xml:space="preserve">The Plaintiff or Plaintiff’s attorney will submit a Mediation Order to the Judge for signature. An ADR Referral Form will be completed by both parties and submitted to the ODR.  </w:t>
      </w:r>
      <w:r w:rsidRPr="007275A7">
        <w:t>Parties may be ordered to appear for a mediation conference. Compliance does not require that the parties reach a settlem</w:t>
      </w:r>
      <w:r w:rsidR="00765130">
        <w:t xml:space="preserve">ent. The Judge assigned to the case will </w:t>
      </w:r>
      <w:r w:rsidRPr="00765130">
        <w:t>determine</w:t>
      </w:r>
      <w:r w:rsidR="00765130">
        <w:t xml:space="preserve"> whether the case is appropriate for mediation</w:t>
      </w:r>
      <w:r w:rsidR="005C0583">
        <w:t xml:space="preserve"> and whether a need for emergency relief makes referral to mediation inappropriate until the request for relief is heard by the court</w:t>
      </w:r>
      <w:r w:rsidR="00765130">
        <w:t>.</w:t>
      </w:r>
    </w:p>
    <w:p w:rsidR="00350951" w:rsidRPr="007275A7" w:rsidRDefault="00350951" w:rsidP="005C0583">
      <w:pPr>
        <w:pStyle w:val="Default"/>
        <w:spacing w:line="360" w:lineRule="auto"/>
        <w:jc w:val="both"/>
      </w:pPr>
    </w:p>
    <w:p w:rsidR="005649CC" w:rsidRDefault="00DC6AAB" w:rsidP="005C0583">
      <w:pPr>
        <w:pStyle w:val="Default"/>
        <w:spacing w:line="360" w:lineRule="auto"/>
        <w:jc w:val="both"/>
      </w:pPr>
      <w:r w:rsidRPr="007275A7">
        <w:t xml:space="preserve">(b) Cases in which there are </w:t>
      </w:r>
      <w:r w:rsidR="00CF5272">
        <w:t xml:space="preserve">written </w:t>
      </w:r>
      <w:r w:rsidRPr="007275A7">
        <w:t xml:space="preserve">allegations of domestic violence will be </w:t>
      </w:r>
      <w:r w:rsidR="005649CC">
        <w:t xml:space="preserve">mediated in The Government Center under law enforcement supervision with a domestic violence </w:t>
      </w:r>
      <w:r w:rsidR="00A6225F">
        <w:t xml:space="preserve">registered </w:t>
      </w:r>
      <w:r w:rsidR="005649CC">
        <w:t xml:space="preserve">mediator. </w:t>
      </w:r>
      <w:r w:rsidR="0010208C" w:rsidRPr="0010208C">
        <w:rPr>
          <w:color w:val="auto"/>
        </w:rPr>
        <w:t>The mediator will ensure that the parties arrive and leave at different times and remain separated and do not come in contact for the entire duration of the mediation process.  The victim of domestic violence shall have the option of foregoing the requirement of mediation.</w:t>
      </w:r>
    </w:p>
    <w:p w:rsidR="00DC6AAB" w:rsidRPr="007275A7" w:rsidRDefault="00DC6AAB" w:rsidP="005C0583">
      <w:pPr>
        <w:pStyle w:val="Default"/>
        <w:spacing w:line="360" w:lineRule="auto"/>
        <w:jc w:val="both"/>
      </w:pPr>
      <w:r w:rsidRPr="007275A7">
        <w:lastRenderedPageBreak/>
        <w:t>(1) Criminal cases that involve domestic violence will not be referred to mediation from any court.</w:t>
      </w:r>
    </w:p>
    <w:p w:rsidR="00350951" w:rsidRPr="007275A7" w:rsidRDefault="00DC6AAB" w:rsidP="00DC6AAB">
      <w:pPr>
        <w:pStyle w:val="Default"/>
        <w:spacing w:line="360" w:lineRule="auto"/>
        <w:jc w:val="both"/>
      </w:pPr>
      <w:r w:rsidRPr="007275A7">
        <w:t>(2)</w:t>
      </w:r>
      <w:r w:rsidR="005649CC">
        <w:t xml:space="preserve"> It is the parties and/or the parties’ attorneys’ responsibility to notify the </w:t>
      </w:r>
      <w:r w:rsidR="00A6225F">
        <w:t xml:space="preserve">Chattahoochee Judicial Circuit </w:t>
      </w:r>
      <w:r w:rsidR="005649CC">
        <w:t xml:space="preserve">Office of Dispute </w:t>
      </w:r>
      <w:r w:rsidR="00A6225F">
        <w:t>R</w:t>
      </w:r>
      <w:r w:rsidR="005649CC">
        <w:t>esolution whether or not there are allegations of domestic violence</w:t>
      </w:r>
      <w:r w:rsidR="00350951" w:rsidRPr="007275A7">
        <w:t xml:space="preserve">. </w:t>
      </w:r>
      <w:r w:rsidRPr="007275A7">
        <w:t xml:space="preserve"> </w:t>
      </w:r>
      <w:r w:rsidR="005C0583">
        <w:t>This</w:t>
      </w:r>
      <w:r w:rsidR="009B6568">
        <w:t xml:space="preserve"> information can be given to the ODR</w:t>
      </w:r>
      <w:r w:rsidR="005C0583">
        <w:t xml:space="preserve"> through the Mediation Referral Form.</w:t>
      </w:r>
    </w:p>
    <w:p w:rsidR="00DC6AAB" w:rsidRDefault="005649CC" w:rsidP="005649C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DC6AAB" w:rsidRPr="007275A7">
        <w:rPr>
          <w:rFonts w:ascii="Times New Roman" w:hAnsi="Times New Roman" w:cs="Times New Roman"/>
          <w:sz w:val="24"/>
          <w:szCs w:val="24"/>
        </w:rPr>
        <w:t>) Only mediators who are registered with the Georgia Office of Dispute Resolution in the category of specialized domestic violence mediation will serve in cases involving domestic violence allegations. If such allegations arise for the first time during a mediation session, a mediator who is not registered in the specialized domestic violence category must conclude the mediation and send the case back to the court. In concluding the mediation, the mediator should take precautions to guard the safety of all individ</w:t>
      </w:r>
      <w:r>
        <w:rPr>
          <w:rFonts w:ascii="Times New Roman" w:hAnsi="Times New Roman" w:cs="Times New Roman"/>
          <w:sz w:val="24"/>
          <w:szCs w:val="24"/>
        </w:rPr>
        <w:t>uals involved in the mediation</w:t>
      </w:r>
      <w:r w:rsidR="00DC6AAB" w:rsidRPr="007275A7">
        <w:rPr>
          <w:rFonts w:ascii="Times New Roman" w:hAnsi="Times New Roman" w:cs="Times New Roman"/>
          <w:sz w:val="24"/>
          <w:szCs w:val="24"/>
        </w:rPr>
        <w:t xml:space="preserve">. </w:t>
      </w:r>
    </w:p>
    <w:p w:rsidR="005649CC" w:rsidRPr="007275A7" w:rsidRDefault="005649CC" w:rsidP="005649CC">
      <w:pPr>
        <w:spacing w:after="0" w:line="360" w:lineRule="auto"/>
        <w:jc w:val="both"/>
        <w:rPr>
          <w:rFonts w:ascii="Times New Roman" w:hAnsi="Times New Roman" w:cs="Times New Roman"/>
          <w:sz w:val="24"/>
          <w:szCs w:val="24"/>
        </w:rPr>
      </w:pPr>
    </w:p>
    <w:p w:rsidR="00DC6AAB" w:rsidRPr="007275A7" w:rsidRDefault="005649CC" w:rsidP="00BF02A4">
      <w:pPr>
        <w:pStyle w:val="Default"/>
        <w:spacing w:line="360" w:lineRule="auto"/>
        <w:jc w:val="both"/>
      </w:pPr>
      <w:r>
        <w:t>(c</w:t>
      </w:r>
      <w:r w:rsidR="00DC6AAB" w:rsidRPr="007275A7">
        <w:t>) Request for Mediation</w:t>
      </w:r>
      <w:r w:rsidR="00BC41BB">
        <w:t>/Option for Victim of Domestic Violence to Forego Mediation</w:t>
      </w:r>
      <w:r w:rsidR="00DC6AAB" w:rsidRPr="007275A7">
        <w:t>. Any party to a dispute may request that the court refer the case to mediation or request that a matter referred to mediation be referred to another ADR process.</w:t>
      </w:r>
      <w:r w:rsidR="00BC41BB">
        <w:t xml:space="preserve">  The victim of alleged domestic violence has the option of not participating in the mediation process.  In the event the victim elects to not participate in the mediation process, the case shall proceed in the regular course of court procedure.</w:t>
      </w:r>
      <w:r w:rsidR="00DC6AAB" w:rsidRPr="007275A7">
        <w:t xml:space="preserve"> </w:t>
      </w:r>
      <w:r w:rsidR="00BC41BB">
        <w:t>No case involving allegations domestic violence will be sent to mediation without the informed</w:t>
      </w:r>
      <w:r w:rsidR="00791114">
        <w:t xml:space="preserve"> written</w:t>
      </w:r>
      <w:r w:rsidR="00BC41BB">
        <w:t xml:space="preserve"> consent of the alleging party given after a thorough explanation of the mediation process and discussion of the circumstances of the case.</w:t>
      </w:r>
    </w:p>
    <w:p w:rsidR="00350951" w:rsidRPr="007275A7" w:rsidRDefault="00350951" w:rsidP="00BF02A4">
      <w:pPr>
        <w:pStyle w:val="Default"/>
        <w:spacing w:line="360" w:lineRule="auto"/>
        <w:jc w:val="both"/>
      </w:pPr>
    </w:p>
    <w:p w:rsidR="00DC6AAB" w:rsidRPr="007275A7" w:rsidRDefault="005649CC" w:rsidP="00BF02A4">
      <w:pPr>
        <w:pStyle w:val="Default"/>
        <w:spacing w:line="360" w:lineRule="auto"/>
        <w:jc w:val="both"/>
      </w:pPr>
      <w:r>
        <w:t>(d</w:t>
      </w:r>
      <w:r w:rsidR="00DC6AAB" w:rsidRPr="007275A7">
        <w:t>) Effect of Referral upon Progress of the Case. The scheduling of a case for a mediation conference shall not remove the case from assignment to a judge, interfere with discovery, nor serve to postpone scheduled motions before the court. The court may refer the matter to mediation before any hearings</w:t>
      </w:r>
      <w:r w:rsidR="00BC41BB">
        <w:t xml:space="preserve"> are scheduled</w:t>
      </w:r>
      <w:r w:rsidR="00DC6AAB" w:rsidRPr="007275A7">
        <w:t xml:space="preserve"> before the court. </w:t>
      </w:r>
    </w:p>
    <w:p w:rsidR="00350951" w:rsidRPr="007275A7" w:rsidRDefault="00350951" w:rsidP="00BF02A4">
      <w:pPr>
        <w:pStyle w:val="Default"/>
        <w:spacing w:line="360" w:lineRule="auto"/>
        <w:jc w:val="both"/>
      </w:pPr>
    </w:p>
    <w:p w:rsidR="00DC6AAB" w:rsidRPr="007275A7" w:rsidRDefault="005649CC" w:rsidP="00BF02A4">
      <w:pPr>
        <w:pStyle w:val="Default"/>
        <w:spacing w:line="360" w:lineRule="auto"/>
        <w:jc w:val="both"/>
      </w:pPr>
      <w:r>
        <w:t>(e</w:t>
      </w:r>
      <w:r w:rsidR="00DC6AAB" w:rsidRPr="007275A7">
        <w:t xml:space="preserve">) Interim or Emergency Relief. A party may apply to the court for interim or emergency relief at any time. Mediation shall continue while such a motion is pending absent a contrary order of the court or a decision of the mediator to adjourn pending disposition of the motion. Time for completing mediation shall be tolled during any periods where mediation is interrupted pending resolution of such a motion. </w:t>
      </w:r>
    </w:p>
    <w:p w:rsidR="00350951" w:rsidRPr="007275A7" w:rsidRDefault="00350951" w:rsidP="00BF02A4">
      <w:pPr>
        <w:pStyle w:val="Default"/>
        <w:spacing w:line="360" w:lineRule="auto"/>
        <w:jc w:val="both"/>
      </w:pPr>
    </w:p>
    <w:p w:rsidR="00DC6AAB" w:rsidRPr="007275A7" w:rsidRDefault="005649CC" w:rsidP="00BF02A4">
      <w:pPr>
        <w:pStyle w:val="Default"/>
        <w:spacing w:line="360" w:lineRule="auto"/>
        <w:jc w:val="both"/>
      </w:pPr>
      <w:r w:rsidRPr="007275A7">
        <w:t xml:space="preserve"> </w:t>
      </w:r>
      <w:r>
        <w:t>(f</w:t>
      </w:r>
      <w:r w:rsidR="00DC6AAB" w:rsidRPr="007275A7">
        <w:t xml:space="preserve">) In actions brought by state agencies seeking to enjoin activities injurious to the public interest, the agency may within 10 days of service of the action make a showing to the trial court that referral to ADR would adversely affect the public interest. Upon a showing of reasonable probability of such adverse effect, the court will proceed with emergency measures provided by law. Later referral to an ADR process may be appropriate if the emergency measures do not bring the case to conclusion. </w:t>
      </w:r>
      <w:r w:rsidR="005E2113" w:rsidRPr="007275A7">
        <w:t xml:space="preserve"> </w:t>
      </w:r>
      <w:r w:rsidR="00DC6AAB" w:rsidRPr="007275A7">
        <w:t>The court</w:t>
      </w:r>
      <w:r w:rsidR="00350951" w:rsidRPr="007275A7">
        <w:t xml:space="preserve"> or the ODR</w:t>
      </w:r>
      <w:r w:rsidR="00DC6AAB" w:rsidRPr="007275A7">
        <w:t xml:space="preserve"> may impose a users' fee upon any party participating in mediation who has not paid a filing fee surcharge at the time the action was filed. </w:t>
      </w:r>
    </w:p>
    <w:p w:rsidR="005E2113" w:rsidRPr="007275A7" w:rsidRDefault="005E2113" w:rsidP="00BF02A4">
      <w:pPr>
        <w:pStyle w:val="Default"/>
        <w:spacing w:line="360" w:lineRule="auto"/>
        <w:jc w:val="both"/>
      </w:pPr>
    </w:p>
    <w:p w:rsidR="00DC6AAB" w:rsidRPr="007275A7" w:rsidRDefault="00DC6AAB" w:rsidP="00BF02A4">
      <w:pPr>
        <w:pStyle w:val="Default"/>
        <w:spacing w:line="360" w:lineRule="auto"/>
        <w:jc w:val="both"/>
        <w:rPr>
          <w:sz w:val="28"/>
          <w:szCs w:val="28"/>
        </w:rPr>
      </w:pPr>
      <w:r w:rsidRPr="007275A7">
        <w:rPr>
          <w:b/>
          <w:bCs/>
          <w:sz w:val="28"/>
          <w:szCs w:val="28"/>
        </w:rPr>
        <w:t>RULE 2. TIMING OF ADR PROCESSES.</w:t>
      </w:r>
    </w:p>
    <w:p w:rsidR="00DC6AAB" w:rsidRPr="007275A7" w:rsidRDefault="007C1E83" w:rsidP="00BF02A4">
      <w:pPr>
        <w:pStyle w:val="Default"/>
        <w:spacing w:line="360" w:lineRule="auto"/>
        <w:jc w:val="both"/>
      </w:pPr>
      <w:r>
        <w:t>(a) Conference among parties</w:t>
      </w:r>
      <w:r w:rsidR="00DC6AAB" w:rsidRPr="007275A7">
        <w:t>. Unless otherwise ordered b</w:t>
      </w:r>
      <w:r>
        <w:t>y the court, the parties shall</w:t>
      </w:r>
      <w:r w:rsidR="00DC6AAB" w:rsidRPr="007275A7">
        <w:t xml:space="preserve"> conference</w:t>
      </w:r>
      <w:r>
        <w:t xml:space="preserve"> about the scheduling of the mediation session</w:t>
      </w:r>
      <w:r w:rsidR="00DC6AAB" w:rsidRPr="007275A7">
        <w:t xml:space="preserve"> </w:t>
      </w:r>
      <w:r>
        <w:t xml:space="preserve">as soon as possible after the case is ordered to </w:t>
      </w:r>
      <w:r w:rsidR="00EC1D27">
        <w:t>mediation;</w:t>
      </w:r>
      <w:r w:rsidR="00D6687D">
        <w:t xml:space="preserve"> however said conference shall in no event be outside of the 10 day period referred to in paragraph (b) below</w:t>
      </w:r>
      <w:r w:rsidR="00DC6AAB" w:rsidRPr="007275A7">
        <w:t xml:space="preserve">. </w:t>
      </w:r>
    </w:p>
    <w:p w:rsidR="00DC6AAB" w:rsidRPr="007275A7" w:rsidRDefault="00DC6AAB" w:rsidP="00BF02A4">
      <w:pPr>
        <w:spacing w:line="360" w:lineRule="auto"/>
        <w:jc w:val="both"/>
        <w:rPr>
          <w:rFonts w:ascii="Times New Roman" w:hAnsi="Times New Roman" w:cs="Times New Roman"/>
          <w:sz w:val="24"/>
          <w:szCs w:val="24"/>
        </w:rPr>
      </w:pPr>
      <w:r w:rsidRPr="007275A7">
        <w:rPr>
          <w:rFonts w:ascii="Times New Roman" w:hAnsi="Times New Roman" w:cs="Times New Roman"/>
          <w:sz w:val="24"/>
          <w:szCs w:val="24"/>
        </w:rPr>
        <w:t>(b) Notice. The parties shall select a registered mediator from the list of registered mediators provided by the program in accordance with Rules 4 and 5 herein. Within 10 calendar days after t</w:t>
      </w:r>
      <w:r w:rsidR="00EC692B" w:rsidRPr="007275A7">
        <w:rPr>
          <w:rFonts w:ascii="Times New Roman" w:hAnsi="Times New Roman" w:cs="Times New Roman"/>
          <w:sz w:val="24"/>
          <w:szCs w:val="24"/>
        </w:rPr>
        <w:t>he case is ordered to mediation, the parties will inform the Chattahoochee Judicial Circuit Office of Dispute Resolution</w:t>
      </w:r>
      <w:r w:rsidRPr="007275A7">
        <w:rPr>
          <w:rFonts w:ascii="Times New Roman" w:hAnsi="Times New Roman" w:cs="Times New Roman"/>
          <w:sz w:val="24"/>
          <w:szCs w:val="24"/>
        </w:rPr>
        <w:t xml:space="preserve"> of the name of the mediator and the date and time for mediation. Notice to the mediation coordinator is technically plaintiff's responsibility. However, upon agreement, anyone may schedule the mediation.</w:t>
      </w:r>
    </w:p>
    <w:p w:rsidR="00DC6AAB" w:rsidRPr="007275A7" w:rsidRDefault="00DC6AAB" w:rsidP="00BF02A4">
      <w:pPr>
        <w:pStyle w:val="Default"/>
        <w:spacing w:line="360" w:lineRule="auto"/>
        <w:jc w:val="both"/>
      </w:pPr>
      <w:r w:rsidRPr="007275A7">
        <w:rPr>
          <w:b/>
          <w:bCs/>
          <w:sz w:val="28"/>
          <w:szCs w:val="28"/>
        </w:rPr>
        <w:t>RULE 3: EXEMPTION OR EXCLUSION OF CASES FROM MEDIATION</w:t>
      </w:r>
      <w:r w:rsidRPr="007275A7">
        <w:rPr>
          <w:b/>
          <w:bCs/>
        </w:rPr>
        <w:t>.</w:t>
      </w:r>
    </w:p>
    <w:p w:rsidR="00DC6AAB" w:rsidRPr="007275A7" w:rsidRDefault="00DC6AAB" w:rsidP="00BF02A4">
      <w:pPr>
        <w:pStyle w:val="Default"/>
        <w:spacing w:line="360" w:lineRule="auto"/>
        <w:jc w:val="both"/>
      </w:pPr>
      <w:r w:rsidRPr="007275A7">
        <w:t xml:space="preserve">(a) Any party to a dispute referred to mediation may petition the court to exclude the case from mediation if: </w:t>
      </w:r>
    </w:p>
    <w:p w:rsidR="00DC6AAB" w:rsidRPr="007275A7" w:rsidRDefault="00DC6AAB" w:rsidP="00BF02A4">
      <w:pPr>
        <w:pStyle w:val="Default"/>
        <w:spacing w:line="360" w:lineRule="auto"/>
        <w:jc w:val="both"/>
      </w:pPr>
      <w:r w:rsidRPr="007275A7">
        <w:t xml:space="preserve">(1) The issue to be considered has been previously mediated; </w:t>
      </w:r>
    </w:p>
    <w:p w:rsidR="00DC6AAB" w:rsidRPr="007275A7" w:rsidRDefault="00DC6AAB" w:rsidP="00BF02A4">
      <w:pPr>
        <w:pStyle w:val="Default"/>
        <w:spacing w:line="360" w:lineRule="auto"/>
        <w:jc w:val="both"/>
      </w:pPr>
      <w:r w:rsidRPr="007275A7">
        <w:t xml:space="preserve">(2) The issue presents a question of law only; </w:t>
      </w:r>
    </w:p>
    <w:p w:rsidR="00DC6AAB" w:rsidRPr="00BC41BB" w:rsidRDefault="00DC6AAB" w:rsidP="00BF02A4">
      <w:pPr>
        <w:pStyle w:val="Default"/>
        <w:spacing w:line="360" w:lineRule="auto"/>
        <w:jc w:val="both"/>
        <w:rPr>
          <w:i/>
          <w:color w:val="FF0000"/>
        </w:rPr>
      </w:pPr>
      <w:r w:rsidRPr="007275A7">
        <w:t xml:space="preserve">(3) </w:t>
      </w:r>
      <w:r w:rsidR="0010208C" w:rsidRPr="0010208C">
        <w:rPr>
          <w:color w:val="auto"/>
        </w:rPr>
        <w:t>A party has been a victim of domestic violence and that party elects not to proceed with mediation. The victim shall not be required to petition the court to exclude the case from mediation.</w:t>
      </w:r>
    </w:p>
    <w:p w:rsidR="00DC6AAB" w:rsidRPr="007275A7" w:rsidRDefault="00DC6AAB" w:rsidP="00BF02A4">
      <w:pPr>
        <w:pStyle w:val="Default"/>
        <w:spacing w:line="360" w:lineRule="auto"/>
        <w:jc w:val="both"/>
      </w:pPr>
      <w:r w:rsidRPr="007275A7">
        <w:t xml:space="preserve">(4) The issues have been referred by consent order of court to a private provider of mediation services. </w:t>
      </w:r>
    </w:p>
    <w:p w:rsidR="005E2113" w:rsidRPr="007275A7" w:rsidRDefault="00DC6AAB" w:rsidP="00BF02A4">
      <w:pPr>
        <w:pStyle w:val="Default"/>
        <w:spacing w:line="360" w:lineRule="auto"/>
        <w:jc w:val="both"/>
      </w:pPr>
      <w:r w:rsidRPr="007275A7">
        <w:lastRenderedPageBreak/>
        <w:t>(b) The following actions shall not be referred to mediation except upon petition of all parties or upon sua</w:t>
      </w:r>
      <w:r w:rsidR="005E2113" w:rsidRPr="007275A7">
        <w:t xml:space="preserve"> sponte motion of the court: </w:t>
      </w:r>
    </w:p>
    <w:p w:rsidR="005E2113" w:rsidRPr="007275A7" w:rsidRDefault="005E2113" w:rsidP="00BF02A4">
      <w:pPr>
        <w:pStyle w:val="Default"/>
        <w:spacing w:line="360" w:lineRule="auto"/>
        <w:jc w:val="both"/>
      </w:pPr>
      <w:r w:rsidRPr="007275A7">
        <w:t xml:space="preserve">(1) Appeals from rulings of administrative agencies; </w:t>
      </w:r>
    </w:p>
    <w:p w:rsidR="005E2113" w:rsidRPr="007275A7" w:rsidRDefault="005E2113" w:rsidP="00BF02A4">
      <w:pPr>
        <w:pStyle w:val="Default"/>
        <w:spacing w:line="360" w:lineRule="auto"/>
        <w:jc w:val="both"/>
      </w:pPr>
      <w:r w:rsidRPr="007275A7">
        <w:t xml:space="preserve">(2) Forfeitures of seized property; </w:t>
      </w:r>
    </w:p>
    <w:p w:rsidR="005E2113" w:rsidRPr="007275A7" w:rsidRDefault="005E2113" w:rsidP="00BF02A4">
      <w:pPr>
        <w:pStyle w:val="Default"/>
        <w:spacing w:line="360" w:lineRule="auto"/>
        <w:jc w:val="both"/>
      </w:pPr>
      <w:r w:rsidRPr="007275A7">
        <w:t xml:space="preserve">(3) Habeas corpus and extraordinary writs; </w:t>
      </w:r>
    </w:p>
    <w:p w:rsidR="005E2113" w:rsidRPr="007275A7" w:rsidRDefault="005E2113" w:rsidP="00BF02A4">
      <w:pPr>
        <w:pStyle w:val="Default"/>
        <w:spacing w:line="360" w:lineRule="auto"/>
        <w:jc w:val="both"/>
      </w:pPr>
      <w:r w:rsidRPr="007275A7">
        <w:t xml:space="preserve">(4) Bond validations; </w:t>
      </w:r>
    </w:p>
    <w:p w:rsidR="005E2113" w:rsidRPr="007275A7" w:rsidRDefault="005E2113" w:rsidP="00BF02A4">
      <w:pPr>
        <w:pStyle w:val="Default"/>
        <w:spacing w:line="360" w:lineRule="auto"/>
        <w:jc w:val="both"/>
      </w:pPr>
      <w:r w:rsidRPr="007275A7">
        <w:t xml:space="preserve">(5) Declaratory relief; </w:t>
      </w:r>
    </w:p>
    <w:p w:rsidR="005E2113" w:rsidRPr="007275A7" w:rsidRDefault="005E2113" w:rsidP="00BF02A4">
      <w:pPr>
        <w:pStyle w:val="Default"/>
        <w:spacing w:line="360" w:lineRule="auto"/>
        <w:jc w:val="both"/>
      </w:pPr>
      <w:r w:rsidRPr="007275A7">
        <w:t xml:space="preserve">(6) URESA (Uniform Reciprocal Enforcement of Support Act) actions. </w:t>
      </w:r>
    </w:p>
    <w:p w:rsidR="005E2113" w:rsidRPr="007275A7" w:rsidRDefault="005E2113" w:rsidP="00BF02A4">
      <w:pPr>
        <w:pStyle w:val="Default"/>
        <w:spacing w:line="360" w:lineRule="auto"/>
        <w:jc w:val="both"/>
      </w:pPr>
    </w:p>
    <w:p w:rsidR="005E2113" w:rsidRPr="007275A7" w:rsidRDefault="005E2113" w:rsidP="00BF02A4">
      <w:pPr>
        <w:pStyle w:val="Default"/>
        <w:spacing w:line="360" w:lineRule="auto"/>
        <w:jc w:val="both"/>
        <w:rPr>
          <w:sz w:val="28"/>
          <w:szCs w:val="28"/>
        </w:rPr>
      </w:pPr>
      <w:r w:rsidRPr="007275A7">
        <w:rPr>
          <w:b/>
          <w:bCs/>
          <w:sz w:val="28"/>
          <w:szCs w:val="28"/>
        </w:rPr>
        <w:t>RULE 4. APPOINTMENT OF THE MEDIATOR</w:t>
      </w:r>
    </w:p>
    <w:p w:rsidR="009B6568" w:rsidRDefault="00B97CF5" w:rsidP="00BF02A4">
      <w:pPr>
        <w:pStyle w:val="Default"/>
        <w:spacing w:line="360" w:lineRule="auto"/>
        <w:jc w:val="both"/>
        <w:rPr>
          <w:color w:val="auto"/>
        </w:rPr>
      </w:pPr>
      <w:r w:rsidRPr="00173346">
        <w:rPr>
          <w:b/>
        </w:rPr>
        <w:t>For all cases other than Municipal</w:t>
      </w:r>
      <w:r>
        <w:rPr>
          <w:b/>
        </w:rPr>
        <w:t xml:space="preserve"> and Magistrate</w:t>
      </w:r>
      <w:r w:rsidRPr="00173346">
        <w:rPr>
          <w:b/>
        </w:rPr>
        <w:t xml:space="preserve"> Court cases:</w:t>
      </w:r>
      <w:r>
        <w:t xml:space="preserve">  </w:t>
      </w:r>
      <w:r w:rsidR="005E2113" w:rsidRPr="007275A7">
        <w:t xml:space="preserve">(a) The parties shall agree upon a mediator from the list of mediators registered by the Georgia Office of Dispute Resolution who have been chosen for service in the </w:t>
      </w:r>
      <w:r w:rsidR="00A6225F">
        <w:t>Chattahoochee Judicial Circuit ODR Program</w:t>
      </w:r>
      <w:r w:rsidR="005E2113" w:rsidRPr="007275A7">
        <w:t>. (1) Parties who have been through an approved ADR process privately will not be required to participate in a duplicative process; (2) after a case is filed, parties are free to choose their own neutral and negotiate a fee with that neutral before a case is ordered to an ADR process; however, the confidentiality and immunity protections of the Georgia Supreme Court ADR Rules do not apply in the absence of a court order referring the case to mediation; (3) once the case is ordered to an ADR process, parties are still allowed to choose their own neutral and proceed under that neutral’s fee or negotiate a fee with that neutral provided the neutral chosen is registered with the Georgia Office of Dispute Resolution in the appropriate category ; (4) where possible, parties should be allowed input into the choice of process as well as choice of a neutral. (5) Should the parties fail to agree upon a mediator, the court or mediation coordinator will appoint a mediator from the list of mediators qualified for service in the program and may set the fee</w:t>
      </w:r>
      <w:r w:rsidR="0010208C" w:rsidRPr="0010208C">
        <w:rPr>
          <w:color w:val="auto"/>
        </w:rPr>
        <w:t>.  (6) The court will not order the parties to mediation with any private individual or entity without the parties consenting to the private individual or entity.</w:t>
      </w:r>
    </w:p>
    <w:p w:rsidR="00B97CF5" w:rsidRDefault="00B97CF5" w:rsidP="00BF02A4">
      <w:pPr>
        <w:pStyle w:val="Default"/>
        <w:spacing w:line="360" w:lineRule="auto"/>
        <w:jc w:val="both"/>
      </w:pPr>
      <w:r w:rsidRPr="00173346">
        <w:rPr>
          <w:b/>
        </w:rPr>
        <w:t>For Municipal and Magistrate Court cases</w:t>
      </w:r>
      <w:r>
        <w:t>:  The mediator will be chosen and paid for by the Office of Dispute Resolution.</w:t>
      </w:r>
    </w:p>
    <w:p w:rsidR="00B97CF5" w:rsidRPr="00EC1D27" w:rsidRDefault="00B97CF5" w:rsidP="00BF02A4">
      <w:pPr>
        <w:pStyle w:val="Default"/>
        <w:spacing w:line="360" w:lineRule="auto"/>
        <w:jc w:val="both"/>
        <w:rPr>
          <w:color w:val="auto"/>
        </w:rPr>
      </w:pPr>
    </w:p>
    <w:p w:rsidR="009B6568" w:rsidRDefault="009B6568" w:rsidP="00BF02A4">
      <w:pPr>
        <w:pStyle w:val="Default"/>
        <w:spacing w:line="360" w:lineRule="auto"/>
        <w:jc w:val="both"/>
      </w:pPr>
    </w:p>
    <w:p w:rsidR="005E2113" w:rsidRPr="007275A7" w:rsidRDefault="005E2113" w:rsidP="00BF02A4">
      <w:pPr>
        <w:pStyle w:val="Default"/>
        <w:spacing w:line="360" w:lineRule="auto"/>
        <w:jc w:val="both"/>
      </w:pPr>
      <w:r w:rsidRPr="007275A7">
        <w:lastRenderedPageBreak/>
        <w:t xml:space="preserve">(b) Disqualification of a Mediator. Any party may move to enter an order disqualifying a mediator for good cause. </w:t>
      </w:r>
      <w:r w:rsidR="00EC1D27" w:rsidRPr="007275A7">
        <w:t>If the court rules that a mediator is disqualified from hearing a case, an</w:t>
      </w:r>
      <w:r w:rsidR="00EC1D27">
        <w:t xml:space="preserve"> order </w:t>
      </w:r>
      <w:r w:rsidR="00EC1D27" w:rsidRPr="007275A7">
        <w:t xml:space="preserve">shall be entered setting forth a qualified replacement from the list of </w:t>
      </w:r>
      <w:r w:rsidR="00EC1D27">
        <w:t>registered</w:t>
      </w:r>
      <w:r w:rsidR="00EC1D27" w:rsidRPr="007275A7">
        <w:t xml:space="preserve"> mediators </w:t>
      </w:r>
      <w:r w:rsidR="00EC1D27">
        <w:t>with</w:t>
      </w:r>
      <w:r w:rsidR="00EC1D27" w:rsidRPr="007275A7">
        <w:t xml:space="preserve"> the mediation </w:t>
      </w:r>
      <w:r w:rsidR="00EC1D27">
        <w:t>program</w:t>
      </w:r>
      <w:r w:rsidR="00EC1D27" w:rsidRPr="007275A7">
        <w:t xml:space="preserve">. </w:t>
      </w:r>
      <w:r w:rsidRPr="007275A7">
        <w:t>The motion disqualifying the mediator shall be presented to the mediation office which shall present the motion to the judge to whom the</w:t>
      </w:r>
      <w:r w:rsidR="009B6568">
        <w:t xml:space="preserve"> case</w:t>
      </w:r>
      <w:r w:rsidRPr="007275A7">
        <w:t xml:space="preserve"> i</w:t>
      </w:r>
      <w:r w:rsidRPr="005E2113">
        <w:t xml:space="preserve">s assigned. </w:t>
      </w:r>
    </w:p>
    <w:p w:rsidR="005E2113" w:rsidRPr="005E2113" w:rsidRDefault="005E2113" w:rsidP="00BF02A4">
      <w:pPr>
        <w:pStyle w:val="Default"/>
        <w:spacing w:line="360" w:lineRule="auto"/>
        <w:jc w:val="both"/>
      </w:pPr>
    </w:p>
    <w:p w:rsidR="005E2113" w:rsidRPr="005E2113" w:rsidRDefault="005E2113" w:rsidP="00BF02A4">
      <w:pPr>
        <w:autoSpaceDE w:val="0"/>
        <w:autoSpaceDN w:val="0"/>
        <w:adjustRightInd w:val="0"/>
        <w:spacing w:after="0" w:line="360" w:lineRule="auto"/>
        <w:jc w:val="both"/>
        <w:rPr>
          <w:rFonts w:ascii="Times New Roman" w:hAnsi="Times New Roman" w:cs="Times New Roman"/>
          <w:color w:val="000000"/>
          <w:sz w:val="28"/>
          <w:szCs w:val="28"/>
        </w:rPr>
      </w:pPr>
      <w:r w:rsidRPr="005E2113">
        <w:rPr>
          <w:rFonts w:ascii="Times New Roman" w:hAnsi="Times New Roman" w:cs="Times New Roman"/>
          <w:b/>
          <w:bCs/>
          <w:color w:val="000000"/>
          <w:sz w:val="28"/>
          <w:szCs w:val="28"/>
        </w:rPr>
        <w:t>RULE 5. MEDIATOR QUALIFICATIONS FOR SERVICE IN THE PROGRAM.</w:t>
      </w:r>
    </w:p>
    <w:p w:rsidR="005E2113" w:rsidRPr="007275A7" w:rsidRDefault="005E2113" w:rsidP="00BF02A4">
      <w:pPr>
        <w:pStyle w:val="Default"/>
        <w:spacing w:line="360" w:lineRule="auto"/>
        <w:jc w:val="both"/>
      </w:pPr>
      <w:r w:rsidRPr="007275A7">
        <w:t>The qualifications for service as a mediator in the program shall be determined by the superior court judges of the circuit. The qualifications shall not be less than the minimum qualifications set out in Appendix B of the Supreme Court Rules for Alternative Dispute Resolution Programs. Appropriate use of non-lawyer mediators is encouraged. The qualifications for service shall be approved by the Georgia Commission on Dispute Resolution and shall be filed with the Georgia Supreme Court as an appendix to this rule. The program will maintain a roster of</w:t>
      </w:r>
      <w:r w:rsidR="00BC41BB">
        <w:t xml:space="preserve"> registered</w:t>
      </w:r>
      <w:r w:rsidRPr="007275A7">
        <w:t xml:space="preserve"> mediators chosen for service in the program. Mediators serving in the program will be evaluated by the program on an ongoing basis. </w:t>
      </w:r>
    </w:p>
    <w:p w:rsidR="005E2113" w:rsidRPr="007275A7" w:rsidRDefault="005E2113" w:rsidP="00BF02A4">
      <w:pPr>
        <w:pStyle w:val="Default"/>
        <w:spacing w:line="360" w:lineRule="auto"/>
        <w:jc w:val="both"/>
      </w:pPr>
    </w:p>
    <w:p w:rsidR="005E2113" w:rsidRPr="007275A7" w:rsidRDefault="005E2113" w:rsidP="00BF02A4">
      <w:pPr>
        <w:pStyle w:val="Default"/>
        <w:spacing w:line="360" w:lineRule="auto"/>
        <w:jc w:val="both"/>
        <w:rPr>
          <w:sz w:val="28"/>
          <w:szCs w:val="28"/>
        </w:rPr>
      </w:pPr>
      <w:r w:rsidRPr="007275A7">
        <w:rPr>
          <w:b/>
          <w:bCs/>
          <w:sz w:val="28"/>
          <w:szCs w:val="28"/>
        </w:rPr>
        <w:t>RULE 6. COMPENSATION FOR MEDIATORS COMPENSATED BY THE PARTIES.</w:t>
      </w:r>
    </w:p>
    <w:p w:rsidR="005E2113" w:rsidRPr="004840D6" w:rsidRDefault="005E2113" w:rsidP="00BF02A4">
      <w:pPr>
        <w:pStyle w:val="Default"/>
        <w:spacing w:line="360" w:lineRule="auto"/>
        <w:jc w:val="both"/>
        <w:rPr>
          <w:i/>
          <w:color w:val="FF0000"/>
        </w:rPr>
      </w:pPr>
      <w:r w:rsidRPr="007275A7">
        <w:t>(a) Parties are encouraged to agree upon compensation of the mediator at or before the first mediation conference. Relevant factors to be considered in determining an appropriate fee include the complexity of the litigation, the degree of skill necessary to mediate the dispute, and the ability of the parties to pay. Mediators are required to list their fee schedules as part of their application</w:t>
      </w:r>
      <w:r w:rsidR="00A6225F">
        <w:t xml:space="preserve"> to serve as a neutral with the program</w:t>
      </w:r>
      <w:r w:rsidRPr="007275A7">
        <w:t>. The court will review the f</w:t>
      </w:r>
      <w:r w:rsidR="004840D6">
        <w:t>ee schedules for reasonableness</w:t>
      </w:r>
      <w:r w:rsidRPr="007275A7">
        <w:t>. When deemed appropriate, the mediator may be compensated a maximum of one hour preparation time per case</w:t>
      </w:r>
      <w:r w:rsidR="0010208C" w:rsidRPr="0010208C">
        <w:rPr>
          <w:color w:val="auto"/>
        </w:rPr>
        <w:t>. Parties can expect mediation sessions to last 2-3 hours, although they may be shorter or longer in length depending on the assessment of the progress by the mediator and the parties. However, in any event, while there may be a minimum fee to be paid by the parties or the ODR to the mediator, the parties and/or the mediator may terminate the mediation at any time after beginning.</w:t>
      </w:r>
    </w:p>
    <w:p w:rsidR="005E2113" w:rsidRDefault="005E2113" w:rsidP="00BF02A4">
      <w:pPr>
        <w:pStyle w:val="Default"/>
        <w:spacing w:line="360" w:lineRule="auto"/>
        <w:jc w:val="both"/>
      </w:pPr>
      <w:r w:rsidRPr="007275A7">
        <w:lastRenderedPageBreak/>
        <w:t xml:space="preserve">(b) If the parties are unable to agree upon compensation of the mediator, then the assigned judge at the interlocutory hearing or final trial may order either or both parties to pay or share the cost of the mediator. When the compensation is set by the court, the costs will be predicated upon the complexity of the litigation, the degree of skill necessary to mediate the case, and the ability of the parties to pay. </w:t>
      </w:r>
    </w:p>
    <w:p w:rsidR="00F3552F" w:rsidRPr="00EC1D27" w:rsidRDefault="0010208C" w:rsidP="00BF02A4">
      <w:pPr>
        <w:pStyle w:val="Default"/>
        <w:spacing w:line="360" w:lineRule="auto"/>
        <w:jc w:val="both"/>
        <w:rPr>
          <w:color w:val="auto"/>
        </w:rPr>
      </w:pPr>
      <w:r w:rsidRPr="0010208C">
        <w:rPr>
          <w:color w:val="auto"/>
        </w:rPr>
        <w:t>(c) Where the ODR has issued a fee waiver to a qualified party, the mediator shall only be compensated, in respect to that party, by the program at a rate agreed upon by the mediator and  the ODR at no cost to the qualified party.</w:t>
      </w:r>
    </w:p>
    <w:p w:rsidR="005E2113" w:rsidRPr="007275A7" w:rsidRDefault="005E2113" w:rsidP="00BF02A4">
      <w:pPr>
        <w:pStyle w:val="Default"/>
        <w:spacing w:line="360" w:lineRule="auto"/>
        <w:jc w:val="both"/>
        <w:rPr>
          <w:sz w:val="28"/>
          <w:szCs w:val="28"/>
        </w:rPr>
      </w:pPr>
    </w:p>
    <w:p w:rsidR="005E2113" w:rsidRPr="007275A7" w:rsidRDefault="005E2113" w:rsidP="00BF02A4">
      <w:pPr>
        <w:pStyle w:val="Default"/>
        <w:spacing w:line="360" w:lineRule="auto"/>
        <w:jc w:val="both"/>
        <w:rPr>
          <w:sz w:val="28"/>
          <w:szCs w:val="28"/>
        </w:rPr>
      </w:pPr>
      <w:r w:rsidRPr="007275A7">
        <w:rPr>
          <w:b/>
          <w:bCs/>
          <w:sz w:val="28"/>
          <w:szCs w:val="28"/>
        </w:rPr>
        <w:t>RULE 7. CONFIDENTIALITY AND IMMUNITY.</w:t>
      </w:r>
    </w:p>
    <w:p w:rsidR="005E2113" w:rsidRPr="007275A7" w:rsidRDefault="005E2113" w:rsidP="00BF02A4">
      <w:pPr>
        <w:pStyle w:val="Default"/>
        <w:spacing w:line="360" w:lineRule="auto"/>
        <w:jc w:val="both"/>
      </w:pPr>
      <w:r w:rsidRPr="007275A7">
        <w:t xml:space="preserve">(a) The Extent of Confidentiality: </w:t>
      </w:r>
    </w:p>
    <w:p w:rsidR="005E2113" w:rsidRPr="007275A7" w:rsidRDefault="005E2113" w:rsidP="00BF02A4">
      <w:pPr>
        <w:pStyle w:val="Default"/>
        <w:spacing w:line="360" w:lineRule="auto"/>
        <w:jc w:val="both"/>
      </w:pPr>
      <w:r w:rsidRPr="007275A7">
        <w:t xml:space="preserve">Any statement made during a court-annexed or court-referred mediation or as part of intake by program staff in preparation for a mediation is confidential, not subject to disclosure, may not be disclosed by the mediator or program staff, and may not be used as evidence in any subsequent administrative or judicial proceeding. A written and executed agreement or memorandum of agreement resulting from a court-annexed or court-referred mediation is not subject to the confidentiality described above. </w:t>
      </w:r>
    </w:p>
    <w:p w:rsidR="005E2113" w:rsidRPr="007275A7" w:rsidRDefault="005E2113" w:rsidP="00BF02A4">
      <w:pPr>
        <w:pStyle w:val="Default"/>
        <w:spacing w:line="360" w:lineRule="auto"/>
        <w:jc w:val="both"/>
      </w:pPr>
      <w:r w:rsidRPr="007275A7">
        <w:t xml:space="preserve">Any document or other evidence generated in connection with a court-annexed or court-referred mediation is not subject to discovery. A written and executed agreement or memorandum of agreement resulting from a court-annexed or court-referred mediation is discoverable unless the parties agree otherwise in writing. Otherwise discoverable material is not rendered immune from discovery by use in a mediation. </w:t>
      </w:r>
    </w:p>
    <w:p w:rsidR="005C0583" w:rsidRDefault="00EC1D27" w:rsidP="00BF02A4">
      <w:pPr>
        <w:pStyle w:val="Default"/>
        <w:spacing w:line="360" w:lineRule="auto"/>
        <w:jc w:val="both"/>
      </w:pPr>
      <w:r>
        <w:t>Neither a neutral, program staff nor</w:t>
      </w:r>
      <w:r w:rsidR="000E457E">
        <w:t xml:space="preserve"> </w:t>
      </w:r>
      <w:r w:rsidR="005E2113" w:rsidRPr="007275A7">
        <w:t>any observer present with permission of the parties in a court-annexed or court-referred mediation may be subpoenaed or otherwise required to testify concerning a mediation in any subsequent administrative or judicial proceeding. A neutral's notes or records are not subject to discovery. Notes and records of a court ADR program are not subject to discovery to the extent that such notes or records pertain to cases and parties ordered or referred by a court to the program.</w:t>
      </w:r>
    </w:p>
    <w:p w:rsidR="0016538B" w:rsidRPr="00EC1D27" w:rsidRDefault="0010208C" w:rsidP="00BF02A4">
      <w:pPr>
        <w:pStyle w:val="Default"/>
        <w:spacing w:line="360" w:lineRule="auto"/>
        <w:jc w:val="both"/>
        <w:rPr>
          <w:color w:val="auto"/>
        </w:rPr>
      </w:pPr>
      <w:r w:rsidRPr="0010208C">
        <w:rPr>
          <w:color w:val="auto"/>
        </w:rPr>
        <w:t xml:space="preserve">The program director and staff conducting screening for domestic violence should keep information elicited confidential.  Information elicited should not be communicated to the court </w:t>
      </w:r>
      <w:r w:rsidRPr="0010208C">
        <w:rPr>
          <w:color w:val="auto"/>
        </w:rPr>
        <w:lastRenderedPageBreak/>
        <w:t xml:space="preserve">unless absolutely necessary.  In such case, the court will only be informed that the case is inappropriate for mediation.  </w:t>
      </w:r>
    </w:p>
    <w:p w:rsidR="005E2113" w:rsidRPr="007275A7" w:rsidRDefault="005E2113" w:rsidP="00BF02A4">
      <w:pPr>
        <w:pStyle w:val="Default"/>
        <w:spacing w:line="360" w:lineRule="auto"/>
        <w:jc w:val="both"/>
      </w:pPr>
      <w:r w:rsidRPr="007275A7">
        <w:t xml:space="preserve"> </w:t>
      </w:r>
    </w:p>
    <w:p w:rsidR="00DC6AAB" w:rsidRPr="007275A7" w:rsidRDefault="005E2113" w:rsidP="00BF02A4">
      <w:pPr>
        <w:spacing w:line="360" w:lineRule="auto"/>
        <w:jc w:val="both"/>
        <w:rPr>
          <w:rFonts w:ascii="Times New Roman" w:hAnsi="Times New Roman" w:cs="Times New Roman"/>
          <w:sz w:val="24"/>
          <w:szCs w:val="24"/>
        </w:rPr>
      </w:pPr>
      <w:r w:rsidRPr="007275A7">
        <w:rPr>
          <w:rFonts w:ascii="Times New Roman" w:hAnsi="Times New Roman" w:cs="Times New Roman"/>
          <w:sz w:val="24"/>
          <w:szCs w:val="24"/>
        </w:rPr>
        <w:t xml:space="preserve">(b) Exceptions to Confidentiality:  </w:t>
      </w:r>
    </w:p>
    <w:p w:rsidR="005E2113" w:rsidRPr="007275A7" w:rsidRDefault="005E2113" w:rsidP="00BF02A4">
      <w:pPr>
        <w:spacing w:line="360" w:lineRule="auto"/>
        <w:jc w:val="both"/>
        <w:rPr>
          <w:rFonts w:ascii="Times New Roman" w:hAnsi="Times New Roman" w:cs="Times New Roman"/>
          <w:sz w:val="24"/>
          <w:szCs w:val="24"/>
        </w:rPr>
      </w:pPr>
      <w:r w:rsidRPr="007275A7">
        <w:rPr>
          <w:rFonts w:ascii="Times New Roman" w:hAnsi="Times New Roman" w:cs="Times New Roman"/>
          <w:sz w:val="24"/>
          <w:szCs w:val="24"/>
        </w:rPr>
        <w:t xml:space="preserve">Confidentiality on the part of program staff or the neutral does not extend to the issue of appearance. Confidentiality does not extend to a situation in which (a) there are threats of imminent violence to self or others; or (b) the mediator believes that a child is abused or that the safety of any party or third person is in danger. Confidentiality does not extend to documents or communications relevant to legal claims or disciplinary complaints brought against a neutral or an ADR program and arising out of an ADR process. Documents or communications relevant to such claims or complaints may be revealed only to the extent necessary to protect the neutral or ADR program. Nothing in the above rule negates any statutory duty of a neutral </w:t>
      </w:r>
      <w:r w:rsidR="00EC1D27">
        <w:rPr>
          <w:rFonts w:ascii="Times New Roman" w:hAnsi="Times New Roman" w:cs="Times New Roman"/>
          <w:sz w:val="24"/>
          <w:szCs w:val="24"/>
        </w:rPr>
        <w:t xml:space="preserve">or </w:t>
      </w:r>
      <w:r w:rsidR="00791114">
        <w:rPr>
          <w:rFonts w:ascii="Times New Roman" w:hAnsi="Times New Roman" w:cs="Times New Roman"/>
          <w:sz w:val="24"/>
          <w:szCs w:val="24"/>
        </w:rPr>
        <w:t>observer</w:t>
      </w:r>
      <w:r w:rsidR="00EC1D27">
        <w:rPr>
          <w:rFonts w:ascii="Times New Roman" w:hAnsi="Times New Roman" w:cs="Times New Roman"/>
          <w:sz w:val="24"/>
          <w:szCs w:val="24"/>
        </w:rPr>
        <w:t xml:space="preserve"> </w:t>
      </w:r>
      <w:r w:rsidRPr="007275A7">
        <w:rPr>
          <w:rFonts w:ascii="Times New Roman" w:hAnsi="Times New Roman" w:cs="Times New Roman"/>
          <w:sz w:val="24"/>
          <w:szCs w:val="24"/>
        </w:rPr>
        <w:t>report information. Parties should be informed of limitations on confidentiality at the beginning of the conference. Collection of information necessary to monitor the quality of a program is not considered a breach of confidentiality.</w:t>
      </w:r>
    </w:p>
    <w:p w:rsidR="00785626" w:rsidRPr="007275A7" w:rsidRDefault="00785626" w:rsidP="00BF02A4">
      <w:pPr>
        <w:pStyle w:val="Default"/>
        <w:spacing w:line="360" w:lineRule="auto"/>
        <w:jc w:val="both"/>
      </w:pPr>
      <w:r w:rsidRPr="007275A7">
        <w:t xml:space="preserve">(c) Immunity: </w:t>
      </w:r>
    </w:p>
    <w:p w:rsidR="00785626" w:rsidRPr="007275A7" w:rsidRDefault="00785626" w:rsidP="00BF02A4">
      <w:pPr>
        <w:pStyle w:val="Default"/>
        <w:spacing w:line="360" w:lineRule="auto"/>
        <w:jc w:val="both"/>
      </w:pPr>
      <w:r w:rsidRPr="007275A7">
        <w:t xml:space="preserve">No neutral in a court-annexed or court-referred program shall be held liable for civil damages for any statement, action, omission or decision made in the course of any ADR process unless that statement, action, omission or decision is 1) grossly negligent, 2) made with malice, or 3) is in willful disregard of the safety or property of any party to the ADR process. </w:t>
      </w:r>
    </w:p>
    <w:p w:rsidR="00785626" w:rsidRPr="007275A7" w:rsidRDefault="00785626" w:rsidP="00BF02A4">
      <w:pPr>
        <w:pStyle w:val="Default"/>
        <w:spacing w:line="360" w:lineRule="auto"/>
        <w:jc w:val="both"/>
      </w:pPr>
    </w:p>
    <w:p w:rsidR="00785626" w:rsidRPr="007275A7" w:rsidRDefault="00785626" w:rsidP="00BF02A4">
      <w:pPr>
        <w:pStyle w:val="Default"/>
        <w:spacing w:line="360" w:lineRule="auto"/>
        <w:jc w:val="both"/>
        <w:rPr>
          <w:sz w:val="28"/>
          <w:szCs w:val="28"/>
        </w:rPr>
      </w:pPr>
      <w:r w:rsidRPr="007275A7">
        <w:rPr>
          <w:b/>
          <w:bCs/>
          <w:sz w:val="28"/>
          <w:szCs w:val="28"/>
        </w:rPr>
        <w:t>RULE 8. APPEARANCE.</w:t>
      </w:r>
    </w:p>
    <w:p w:rsidR="00785626" w:rsidRPr="007275A7" w:rsidRDefault="00785626" w:rsidP="00BF02A4">
      <w:pPr>
        <w:pStyle w:val="Default"/>
        <w:spacing w:line="360" w:lineRule="auto"/>
        <w:jc w:val="both"/>
      </w:pPr>
      <w:r w:rsidRPr="007275A7">
        <w:t>The</w:t>
      </w:r>
      <w:r w:rsidR="002E29ED">
        <w:t xml:space="preserve"> </w:t>
      </w:r>
      <w:r w:rsidR="002E29ED" w:rsidRPr="00780B42">
        <w:t>physical</w:t>
      </w:r>
      <w:r w:rsidR="002E29ED">
        <w:t xml:space="preserve"> </w:t>
      </w:r>
      <w:r w:rsidRPr="007275A7">
        <w:t>presence</w:t>
      </w:r>
      <w:r w:rsidR="002E29ED">
        <w:t xml:space="preserve"> </w:t>
      </w:r>
      <w:r w:rsidRPr="007275A7">
        <w:t>of parties</w:t>
      </w:r>
      <w:r w:rsidR="002E29ED">
        <w:t xml:space="preserve"> </w:t>
      </w:r>
      <w:r w:rsidR="002E29ED" w:rsidRPr="00780B42">
        <w:t>and decision makers</w:t>
      </w:r>
      <w:r w:rsidR="002E29ED">
        <w:t xml:space="preserve"> </w:t>
      </w:r>
      <w:r w:rsidRPr="007275A7">
        <w:t xml:space="preserve">at all mediation conferences is </w:t>
      </w:r>
      <w:r w:rsidRPr="002E29ED">
        <w:rPr>
          <w:u w:val="single"/>
        </w:rPr>
        <w:t xml:space="preserve">required </w:t>
      </w:r>
      <w:r w:rsidR="002E29ED">
        <w:t xml:space="preserve">unless </w:t>
      </w:r>
      <w:r w:rsidR="002E29ED" w:rsidRPr="00780B42">
        <w:t>the</w:t>
      </w:r>
      <w:r w:rsidR="002E29ED">
        <w:t xml:space="preserve"> party </w:t>
      </w:r>
      <w:r w:rsidR="002E29ED" w:rsidRPr="00780B42">
        <w:t xml:space="preserve">or decision maker </w:t>
      </w:r>
      <w:r w:rsidRPr="00780B42">
        <w:t xml:space="preserve">is </w:t>
      </w:r>
      <w:r w:rsidR="002E29ED" w:rsidRPr="00780B42">
        <w:t>located more than 150 miles from the ODR</w:t>
      </w:r>
      <w:r w:rsidR="002E29ED">
        <w:t xml:space="preserve"> </w:t>
      </w:r>
      <w:r w:rsidRPr="007275A7">
        <w:t>or i</w:t>
      </w:r>
      <w:r w:rsidR="00BF02A4">
        <w:t>s incapacitated.  In the event a party</w:t>
      </w:r>
      <w:r w:rsidR="002E29ED">
        <w:t xml:space="preserve"> </w:t>
      </w:r>
      <w:r w:rsidR="002E29ED" w:rsidRPr="00780B42">
        <w:t>or decision maker</w:t>
      </w:r>
      <w:r w:rsidR="00BF02A4" w:rsidRPr="00780B42">
        <w:t xml:space="preserve"> is </w:t>
      </w:r>
      <w:r w:rsidR="002E29ED" w:rsidRPr="00780B42">
        <w:t>located more than 150 miles from the ODR</w:t>
      </w:r>
      <w:r w:rsidR="00BF02A4">
        <w:t xml:space="preserve"> or incapacitated, that party </w:t>
      </w:r>
      <w:proofErr w:type="gramStart"/>
      <w:r w:rsidR="00BF02A4">
        <w:t>may  attend</w:t>
      </w:r>
      <w:proofErr w:type="gramEnd"/>
      <w:r w:rsidR="00BF02A4">
        <w:t xml:space="preserve"> by SKYPE or telephonically unless the court orders otherwise.</w:t>
      </w:r>
      <w:r w:rsidRPr="007275A7">
        <w:t xml:space="preserve"> The requirement that a party appear at a mediation conference is satisfied if the following persons are physically present: </w:t>
      </w:r>
    </w:p>
    <w:p w:rsidR="00785626" w:rsidRPr="007275A7" w:rsidRDefault="00785626" w:rsidP="00BF02A4">
      <w:pPr>
        <w:pStyle w:val="Default"/>
        <w:spacing w:line="360" w:lineRule="auto"/>
        <w:jc w:val="both"/>
      </w:pPr>
      <w:r w:rsidRPr="007275A7">
        <w:t xml:space="preserve">(a) The party and/or </w:t>
      </w:r>
    </w:p>
    <w:p w:rsidR="00785626" w:rsidRPr="007275A7" w:rsidRDefault="00785626" w:rsidP="00BF02A4">
      <w:pPr>
        <w:pStyle w:val="Default"/>
        <w:spacing w:line="360" w:lineRule="auto"/>
        <w:jc w:val="both"/>
      </w:pPr>
      <w:r w:rsidRPr="007275A7">
        <w:t xml:space="preserve">(1) The party's representative who has </w:t>
      </w:r>
    </w:p>
    <w:p w:rsidR="00785626" w:rsidRPr="007275A7" w:rsidRDefault="00785626" w:rsidP="00BF02A4">
      <w:pPr>
        <w:pStyle w:val="Default"/>
        <w:spacing w:line="360" w:lineRule="auto"/>
        <w:jc w:val="both"/>
      </w:pPr>
      <w:r w:rsidRPr="007275A7">
        <w:lastRenderedPageBreak/>
        <w:t xml:space="preserve">(i) full authority to settle without further consultation, and </w:t>
      </w:r>
    </w:p>
    <w:p w:rsidR="00785626" w:rsidRPr="007275A7" w:rsidRDefault="00785626" w:rsidP="00BF02A4">
      <w:pPr>
        <w:pStyle w:val="Default"/>
        <w:spacing w:line="360" w:lineRule="auto"/>
        <w:jc w:val="both"/>
      </w:pPr>
      <w:r w:rsidRPr="007275A7">
        <w:t xml:space="preserve">(ii) a full understanding of the dispute and full knowledge of the facts; </w:t>
      </w:r>
    </w:p>
    <w:p w:rsidR="00785626" w:rsidRPr="007275A7" w:rsidRDefault="00785626" w:rsidP="00BF02A4">
      <w:pPr>
        <w:pStyle w:val="Default"/>
        <w:spacing w:line="360" w:lineRule="auto"/>
        <w:jc w:val="both"/>
      </w:pPr>
      <w:r w:rsidRPr="007275A7">
        <w:t xml:space="preserve">(2) A representative of the insurance carrier for any insured party if that representative has full authority to settle without further consultation, except that telephone consultations with persons immediately available are permitted. </w:t>
      </w:r>
    </w:p>
    <w:p w:rsidR="00785626" w:rsidRDefault="00785626" w:rsidP="00BF02A4">
      <w:pPr>
        <w:spacing w:line="360" w:lineRule="auto"/>
        <w:jc w:val="both"/>
        <w:rPr>
          <w:rFonts w:ascii="Times New Roman" w:hAnsi="Times New Roman" w:cs="Times New Roman"/>
          <w:sz w:val="24"/>
          <w:szCs w:val="24"/>
        </w:rPr>
      </w:pPr>
      <w:r w:rsidRPr="007275A7">
        <w:rPr>
          <w:rFonts w:ascii="Times New Roman" w:hAnsi="Times New Roman" w:cs="Times New Roman"/>
          <w:sz w:val="24"/>
          <w:szCs w:val="24"/>
        </w:rPr>
        <w:t>(b) Attorneys are not required to attend mediation conferences but may not ever be excluded by the court or the mediator.</w:t>
      </w:r>
    </w:p>
    <w:p w:rsidR="00ED7F11" w:rsidRDefault="00ED7F11" w:rsidP="00BF02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b/>
          <w:sz w:val="24"/>
          <w:szCs w:val="24"/>
          <w:u w:val="single"/>
        </w:rPr>
        <w:t>Parties must submit a joint agreement to cancel a mediation session at least 24 hours prior to the mediation date.</w:t>
      </w:r>
      <w:r>
        <w:rPr>
          <w:rFonts w:ascii="Times New Roman" w:hAnsi="Times New Roman" w:cs="Times New Roman"/>
          <w:sz w:val="24"/>
          <w:szCs w:val="24"/>
        </w:rPr>
        <w:t xml:space="preserve">  Failure to provide adequate notice of cancellation to the mediator will require the offending party or parties to compensate the mediator for one hour of service at the mediator’s standard rate.</w:t>
      </w:r>
    </w:p>
    <w:p w:rsidR="00912763" w:rsidRPr="00ED7F11" w:rsidRDefault="00912763" w:rsidP="00BF02A4">
      <w:pPr>
        <w:spacing w:line="360" w:lineRule="auto"/>
        <w:jc w:val="both"/>
        <w:rPr>
          <w:rFonts w:ascii="Times New Roman" w:hAnsi="Times New Roman" w:cs="Times New Roman"/>
          <w:sz w:val="24"/>
          <w:szCs w:val="24"/>
        </w:rPr>
      </w:pPr>
      <w:r>
        <w:rPr>
          <w:rFonts w:ascii="Times New Roman" w:hAnsi="Times New Roman" w:cs="Times New Roman"/>
          <w:sz w:val="24"/>
          <w:szCs w:val="24"/>
        </w:rPr>
        <w:t>(d) Children create disruption and distraction during the mediation process and the ODR has no facilities to accommodate them.  Therefore, children shall not be brought to a mediation session.</w:t>
      </w:r>
    </w:p>
    <w:p w:rsidR="00785626" w:rsidRPr="007275A7" w:rsidRDefault="00785626" w:rsidP="00BF02A4">
      <w:pPr>
        <w:pStyle w:val="Default"/>
        <w:spacing w:line="360" w:lineRule="auto"/>
        <w:jc w:val="both"/>
        <w:rPr>
          <w:sz w:val="28"/>
          <w:szCs w:val="28"/>
        </w:rPr>
      </w:pPr>
      <w:r w:rsidRPr="007275A7">
        <w:rPr>
          <w:b/>
          <w:bCs/>
          <w:sz w:val="28"/>
          <w:szCs w:val="28"/>
        </w:rPr>
        <w:t>RULE 9. SANCTIONS FOR FAILURE TO APPEAR.</w:t>
      </w:r>
    </w:p>
    <w:p w:rsidR="00785626" w:rsidRPr="007275A7" w:rsidRDefault="00785626" w:rsidP="00BF02A4">
      <w:pPr>
        <w:pStyle w:val="Default"/>
        <w:spacing w:line="360" w:lineRule="auto"/>
        <w:jc w:val="both"/>
      </w:pPr>
      <w:r w:rsidRPr="007275A7">
        <w:t>If a party fails to appear at a duly noticed mediation conference without good cause, the mediation program shall notify the judge to whom</w:t>
      </w:r>
      <w:r w:rsidR="00A15B4A" w:rsidRPr="007275A7">
        <w:t xml:space="preserve"> </w:t>
      </w:r>
      <w:r w:rsidRPr="007275A7">
        <w:t xml:space="preserve">assigned. The judge may find the party in contempt and impose appropriate sanctions. </w:t>
      </w:r>
    </w:p>
    <w:p w:rsidR="00A15B4A" w:rsidRPr="007275A7" w:rsidRDefault="00A15B4A" w:rsidP="00BF02A4">
      <w:pPr>
        <w:pStyle w:val="Default"/>
        <w:spacing w:line="360" w:lineRule="auto"/>
        <w:jc w:val="both"/>
      </w:pPr>
    </w:p>
    <w:p w:rsidR="00785626" w:rsidRPr="007275A7" w:rsidRDefault="00785626" w:rsidP="00BF02A4">
      <w:pPr>
        <w:pStyle w:val="Default"/>
        <w:spacing w:line="360" w:lineRule="auto"/>
        <w:jc w:val="both"/>
        <w:rPr>
          <w:sz w:val="28"/>
          <w:szCs w:val="28"/>
        </w:rPr>
      </w:pPr>
      <w:r w:rsidRPr="007275A7">
        <w:rPr>
          <w:b/>
          <w:bCs/>
          <w:sz w:val="28"/>
          <w:szCs w:val="28"/>
        </w:rPr>
        <w:t>RULE 10. COMMUNICATION WITH PARTIES.</w:t>
      </w:r>
    </w:p>
    <w:p w:rsidR="00EC692B" w:rsidRDefault="00785626" w:rsidP="00BF02A4">
      <w:pPr>
        <w:pStyle w:val="Default"/>
        <w:spacing w:line="360" w:lineRule="auto"/>
        <w:jc w:val="both"/>
      </w:pPr>
      <w:r w:rsidRPr="007275A7">
        <w:t>The only ex parte communication between a party and the mediator outside of the mediation conference shall be for the purposes of verifying appointment times and locations or answering questions about the mediation process and procedures. The mediator may meet privately with</w:t>
      </w:r>
      <w:r w:rsidR="00A15B4A" w:rsidRPr="007275A7">
        <w:t xml:space="preserve"> any party or any attorney during the mediation conference. </w:t>
      </w:r>
    </w:p>
    <w:p w:rsidR="007275A7" w:rsidRPr="007275A7" w:rsidRDefault="007275A7" w:rsidP="00BF02A4">
      <w:pPr>
        <w:pStyle w:val="Default"/>
        <w:spacing w:line="360" w:lineRule="auto"/>
        <w:jc w:val="both"/>
      </w:pPr>
    </w:p>
    <w:p w:rsidR="00A15B4A" w:rsidRPr="007275A7" w:rsidRDefault="00A15B4A" w:rsidP="00BF02A4">
      <w:pPr>
        <w:jc w:val="both"/>
        <w:rPr>
          <w:rFonts w:ascii="Times New Roman" w:hAnsi="Times New Roman" w:cs="Times New Roman"/>
          <w:b/>
          <w:sz w:val="28"/>
          <w:szCs w:val="28"/>
        </w:rPr>
      </w:pPr>
      <w:r w:rsidRPr="007275A7">
        <w:rPr>
          <w:rFonts w:ascii="Times New Roman" w:hAnsi="Times New Roman" w:cs="Times New Roman"/>
          <w:b/>
          <w:sz w:val="28"/>
          <w:szCs w:val="28"/>
        </w:rPr>
        <w:t>RULE 11. COMMUNICATION WITH THE COURT.</w:t>
      </w:r>
    </w:p>
    <w:p w:rsidR="00A15B4A" w:rsidRPr="007275A7" w:rsidRDefault="00A15B4A" w:rsidP="00BF02A4">
      <w:pPr>
        <w:pStyle w:val="Default"/>
        <w:spacing w:line="360" w:lineRule="auto"/>
        <w:jc w:val="both"/>
      </w:pPr>
      <w:r w:rsidRPr="007275A7">
        <w:t xml:space="preserve">(a) In order to preserve the objectivity of the court and the neutrality of the mediator, there should be no communication between the mediator and the court. If any communication between the court and a mediator is necessary, the communication shall be in writing or through the </w:t>
      </w:r>
      <w:r w:rsidRPr="007275A7">
        <w:lastRenderedPageBreak/>
        <w:t xml:space="preserve">program coordinator. Copies of any written communication with the court should be given to parties and their attorneys. </w:t>
      </w:r>
    </w:p>
    <w:p w:rsidR="00A15B4A" w:rsidRPr="007275A7" w:rsidRDefault="005649CC" w:rsidP="00BF02A4">
      <w:pPr>
        <w:pStyle w:val="Default"/>
        <w:spacing w:line="360" w:lineRule="auto"/>
        <w:jc w:val="both"/>
      </w:pPr>
      <w:r>
        <w:t xml:space="preserve">(b) Once a </w:t>
      </w:r>
      <w:r w:rsidR="00A15B4A" w:rsidRPr="007275A7">
        <w:t>mediation is underway in a given case, contact between the mediation coordinator and the court concerning that case should be limited to</w:t>
      </w:r>
      <w:r>
        <w:t>:</w:t>
      </w:r>
      <w:r w:rsidR="00A15B4A" w:rsidRPr="007275A7">
        <w:t xml:space="preserve"> </w:t>
      </w:r>
    </w:p>
    <w:p w:rsidR="00A15B4A" w:rsidRPr="007275A7" w:rsidRDefault="00A15B4A" w:rsidP="00BF02A4">
      <w:pPr>
        <w:pStyle w:val="Default"/>
        <w:spacing w:line="360" w:lineRule="auto"/>
        <w:jc w:val="both"/>
      </w:pPr>
      <w:r w:rsidRPr="007275A7">
        <w:t xml:space="preserve">(1) Communicating with the court about the failure of a party to attend; </w:t>
      </w:r>
    </w:p>
    <w:p w:rsidR="00A15B4A" w:rsidRPr="007275A7" w:rsidRDefault="00A15B4A" w:rsidP="00BF02A4">
      <w:pPr>
        <w:pStyle w:val="Default"/>
        <w:spacing w:line="360" w:lineRule="auto"/>
        <w:jc w:val="both"/>
      </w:pPr>
      <w:r w:rsidRPr="007275A7">
        <w:t xml:space="preserve">(2) Communicating with the court with the consent of the parties concerning procedural action on the part of the court which might facilitate the mediation; </w:t>
      </w:r>
    </w:p>
    <w:p w:rsidR="00A15B4A" w:rsidRPr="007275A7" w:rsidRDefault="00A15B4A" w:rsidP="00BF02A4">
      <w:pPr>
        <w:pStyle w:val="Default"/>
        <w:spacing w:line="360" w:lineRule="auto"/>
        <w:jc w:val="both"/>
      </w:pPr>
      <w:r w:rsidRPr="007275A7">
        <w:t xml:space="preserve">(3) Communicating to the court the neutral's assessment that the case is inappropriate for that process; </w:t>
      </w:r>
    </w:p>
    <w:p w:rsidR="00A15B4A" w:rsidRPr="007275A7" w:rsidRDefault="00A15B4A" w:rsidP="00BF02A4">
      <w:pPr>
        <w:pStyle w:val="Default"/>
        <w:spacing w:line="360" w:lineRule="auto"/>
        <w:jc w:val="both"/>
      </w:pPr>
      <w:r w:rsidRPr="007275A7">
        <w:t xml:space="preserve">(4) Communicating any request for additional time to complete the mediation; </w:t>
      </w:r>
    </w:p>
    <w:p w:rsidR="00A15B4A" w:rsidRPr="007275A7" w:rsidRDefault="00A15B4A" w:rsidP="00BF02A4">
      <w:pPr>
        <w:pStyle w:val="Default"/>
        <w:spacing w:line="360" w:lineRule="auto"/>
        <w:jc w:val="both"/>
      </w:pPr>
      <w:r w:rsidRPr="007275A7">
        <w:t xml:space="preserve">(5) Communicating information that the case has settled or has not settled and whether agreement has been reached as to any issues in the case; </w:t>
      </w:r>
    </w:p>
    <w:p w:rsidR="00A15B4A" w:rsidRPr="007275A7" w:rsidRDefault="00A15B4A" w:rsidP="00BF02A4">
      <w:pPr>
        <w:pStyle w:val="Default"/>
        <w:spacing w:line="360" w:lineRule="auto"/>
        <w:jc w:val="both"/>
      </w:pPr>
      <w:r w:rsidRPr="007275A7">
        <w:t xml:space="preserve">(6) Communicating the contents of an agreement unless the parties agree in writing that the agreement should not be disclosed; </w:t>
      </w:r>
    </w:p>
    <w:p w:rsidR="00A15B4A" w:rsidRPr="007275A7" w:rsidRDefault="00A15B4A" w:rsidP="00BF02A4">
      <w:pPr>
        <w:pStyle w:val="Default"/>
        <w:spacing w:line="360" w:lineRule="auto"/>
        <w:jc w:val="both"/>
      </w:pPr>
      <w:r w:rsidRPr="007275A7">
        <w:t xml:space="preserve">(7) Communicating with the consent of the parties information concerning any discovery, pending motions or action of any party which, if resolved or completed, would facilitate the possibility of settlement. </w:t>
      </w:r>
    </w:p>
    <w:p w:rsidR="00A15B4A" w:rsidRPr="007275A7" w:rsidRDefault="00A15B4A" w:rsidP="00BF02A4">
      <w:pPr>
        <w:pStyle w:val="Default"/>
        <w:spacing w:line="360" w:lineRule="auto"/>
        <w:jc w:val="both"/>
        <w:rPr>
          <w:sz w:val="28"/>
          <w:szCs w:val="28"/>
        </w:rPr>
      </w:pPr>
    </w:p>
    <w:p w:rsidR="00A15B4A" w:rsidRPr="007275A7" w:rsidRDefault="00A15B4A" w:rsidP="00BF02A4">
      <w:pPr>
        <w:pStyle w:val="Default"/>
        <w:spacing w:line="360" w:lineRule="auto"/>
        <w:jc w:val="both"/>
        <w:rPr>
          <w:sz w:val="28"/>
          <w:szCs w:val="28"/>
        </w:rPr>
      </w:pPr>
      <w:r w:rsidRPr="007275A7">
        <w:rPr>
          <w:b/>
          <w:bCs/>
          <w:sz w:val="28"/>
          <w:szCs w:val="28"/>
        </w:rPr>
        <w:t>RULE 12. COMPLETION OF MEDIATION.</w:t>
      </w:r>
    </w:p>
    <w:p w:rsidR="00A15B4A" w:rsidRPr="007275A7" w:rsidRDefault="00A15B4A" w:rsidP="00BF02A4">
      <w:pPr>
        <w:pStyle w:val="Default"/>
        <w:spacing w:line="360" w:lineRule="auto"/>
        <w:jc w:val="both"/>
      </w:pPr>
      <w:r w:rsidRPr="007275A7">
        <w:t>(a) Media</w:t>
      </w:r>
      <w:r w:rsidR="007C1E83">
        <w:t>tion shall be completed within 9</w:t>
      </w:r>
      <w:r w:rsidRPr="007275A7">
        <w:t>0 days of the</w:t>
      </w:r>
      <w:r w:rsidR="007C1E83">
        <w:t xml:space="preserve"> filing of the</w:t>
      </w:r>
      <w:r w:rsidRPr="007275A7">
        <w:t xml:space="preserve"> order referring the matter to mediation unless extended by order of the court. The motion asking for extension of the mediation shall be submitted to the mediation coordinator, who shall present the motion to the judge to whom the case is assigned. </w:t>
      </w:r>
    </w:p>
    <w:p w:rsidR="00A15B4A" w:rsidRPr="007275A7" w:rsidRDefault="00A15B4A" w:rsidP="00BF02A4">
      <w:pPr>
        <w:pStyle w:val="Default"/>
        <w:spacing w:line="360" w:lineRule="auto"/>
        <w:jc w:val="both"/>
      </w:pPr>
      <w:r w:rsidRPr="007275A7">
        <w:t>(b) Length of Mediation. The duration of the m</w:t>
      </w:r>
      <w:r w:rsidR="00126149" w:rsidRPr="007275A7">
        <w:t>ediation conference should be a minimum of</w:t>
      </w:r>
      <w:r w:rsidRPr="007275A7">
        <w:t xml:space="preserve"> two hours. However, the conference may be shorter or longer depending upon the assessment of progress by the mediator and the parties. </w:t>
      </w:r>
    </w:p>
    <w:p w:rsidR="00A15B4A" w:rsidRPr="007275A7" w:rsidRDefault="00A15B4A" w:rsidP="00BF02A4">
      <w:pPr>
        <w:pStyle w:val="Default"/>
        <w:spacing w:line="360" w:lineRule="auto"/>
        <w:jc w:val="both"/>
      </w:pPr>
      <w:r w:rsidRPr="007275A7">
        <w:t xml:space="preserve">(c) The mediator may adjourn the mediation conference at any time and may set times for reconvening the adjourned conference notwithstanding Rule 2 (a). No further notification is required for parties present at the adjourned conference. </w:t>
      </w:r>
    </w:p>
    <w:p w:rsidR="00A15B4A" w:rsidRPr="007275A7" w:rsidRDefault="00A15B4A" w:rsidP="00BF02A4">
      <w:pPr>
        <w:pStyle w:val="Default"/>
        <w:spacing w:line="360" w:lineRule="auto"/>
        <w:jc w:val="both"/>
      </w:pPr>
      <w:r w:rsidRPr="007275A7">
        <w:t xml:space="preserve">(d) Agreement. If an agreement is reached, it shall be reduced to writing. If possible, the agreement should be reduced to writing at the end of the mediation conference. In the event that </w:t>
      </w:r>
      <w:r w:rsidRPr="007275A7">
        <w:lastRenderedPageBreak/>
        <w:t xml:space="preserve">the agreement cannot be reduced to writing at the end of the mediation conference, it should be reduced to writing within </w:t>
      </w:r>
      <w:r w:rsidR="00E214E9">
        <w:rPr>
          <w:color w:val="auto"/>
        </w:rPr>
        <w:t>3 business d</w:t>
      </w:r>
      <w:r w:rsidR="00E214E9">
        <w:t>ays after the mediation</w:t>
      </w:r>
      <w:r w:rsidRPr="007275A7">
        <w:t xml:space="preserve">. </w:t>
      </w:r>
    </w:p>
    <w:p w:rsidR="00A15B4A" w:rsidRPr="007275A7" w:rsidRDefault="00A15B4A" w:rsidP="00BF02A4">
      <w:pPr>
        <w:pStyle w:val="Default"/>
        <w:spacing w:line="360" w:lineRule="auto"/>
        <w:jc w:val="both"/>
      </w:pPr>
      <w:r w:rsidRPr="007275A7">
        <w:t>(1) If parties are represented by counsel present at the mediation, the agreement should be re</w:t>
      </w:r>
      <w:r w:rsidR="00E214E9">
        <w:t>duced to writing by counsel</w:t>
      </w:r>
      <w:r w:rsidRPr="007275A7">
        <w:t xml:space="preserve"> and signed by the mediator, parties, and attorneys at the end of the mediation conference. </w:t>
      </w:r>
    </w:p>
    <w:p w:rsidR="00A15B4A" w:rsidRPr="007275A7" w:rsidRDefault="00A15B4A" w:rsidP="00BF02A4">
      <w:pPr>
        <w:pStyle w:val="Default"/>
        <w:spacing w:line="360" w:lineRule="auto"/>
        <w:jc w:val="both"/>
      </w:pPr>
      <w:r w:rsidRPr="007275A7">
        <w:t xml:space="preserve">(2) If any party is unrepresented or is represented by an attorney who is not present, the agreement should be reduced to writing by the mediator and signed by the mediator and parties at the </w:t>
      </w:r>
      <w:r w:rsidR="00266DDD">
        <w:t>end of the mediation conference</w:t>
      </w:r>
      <w:r w:rsidR="00E214E9">
        <w:t xml:space="preserve">. </w:t>
      </w:r>
      <w:r w:rsidRPr="007275A7">
        <w:t>The parties will have an opportunity to have the agreement reviewed by an attorney. If there is no objection to the agreement</w:t>
      </w:r>
      <w:r w:rsidR="00E214E9">
        <w:t xml:space="preserve"> filed with the ODR office</w:t>
      </w:r>
      <w:r w:rsidRPr="007275A7">
        <w:t xml:space="preserve"> within</w:t>
      </w:r>
      <w:r w:rsidR="00E214E9">
        <w:t xml:space="preserve"> 5 business</w:t>
      </w:r>
      <w:r w:rsidRPr="007275A7">
        <w:t xml:space="preserve"> days following signing, the </w:t>
      </w:r>
      <w:r w:rsidR="00AB34C1">
        <w:t>Plaintiff shall cause</w:t>
      </w:r>
      <w:r w:rsidRPr="007275A7">
        <w:t xml:space="preserve"> the agreement </w:t>
      </w:r>
      <w:r w:rsidR="00AB34C1">
        <w:t xml:space="preserve">to be filed </w:t>
      </w:r>
      <w:r w:rsidRPr="007275A7">
        <w:t xml:space="preserve">with the court. </w:t>
      </w:r>
    </w:p>
    <w:p w:rsidR="00A15B4A" w:rsidRPr="007275A7" w:rsidRDefault="00A15B4A" w:rsidP="00BF02A4">
      <w:pPr>
        <w:pStyle w:val="Default"/>
        <w:spacing w:line="360" w:lineRule="auto"/>
        <w:jc w:val="both"/>
      </w:pPr>
      <w:r w:rsidRPr="007275A7">
        <w:t xml:space="preserve">(e) If a partial agreement is reached, it shall be reduced to writing and signed by the parties and counsel, if any, in the same manner as the full agreement above. </w:t>
      </w:r>
    </w:p>
    <w:p w:rsidR="00A15B4A" w:rsidRPr="007275A7" w:rsidRDefault="00A15B4A" w:rsidP="00BF02A4">
      <w:pPr>
        <w:pStyle w:val="Default"/>
        <w:spacing w:line="360" w:lineRule="auto"/>
        <w:jc w:val="both"/>
      </w:pPr>
      <w:r w:rsidRPr="007275A7">
        <w:t>(f) If the parties do not reach an agreement as to any matter as a result of mediation, the mediator shall report the lack of an agreem</w:t>
      </w:r>
      <w:r w:rsidR="00E214E9">
        <w:t>ent by filing a mediation report with the ODR</w:t>
      </w:r>
      <w:r w:rsidRPr="007275A7">
        <w:t xml:space="preserve">. The mediation coordinator shall notify the judge to whom the case was assigned of the lack of an agreement. With the consent of the parties, the mediator's report may also identify any pending notices or outstanding legal issues, discovery processes, or other action by any party which, if resolved or completed, would facilitate the possibility of a settlement. </w:t>
      </w:r>
    </w:p>
    <w:p w:rsidR="00A15B4A" w:rsidRPr="007275A7" w:rsidRDefault="00A15B4A" w:rsidP="00BF02A4">
      <w:pPr>
        <w:pStyle w:val="Default"/>
        <w:spacing w:line="360" w:lineRule="auto"/>
        <w:jc w:val="both"/>
        <w:rPr>
          <w:sz w:val="28"/>
          <w:szCs w:val="28"/>
        </w:rPr>
      </w:pPr>
    </w:p>
    <w:p w:rsidR="00A15B4A" w:rsidRPr="007275A7" w:rsidRDefault="00A15B4A" w:rsidP="00BF02A4">
      <w:pPr>
        <w:pStyle w:val="Default"/>
        <w:spacing w:line="360" w:lineRule="auto"/>
        <w:jc w:val="both"/>
      </w:pPr>
      <w:r w:rsidRPr="007275A7">
        <w:rPr>
          <w:b/>
          <w:bCs/>
          <w:sz w:val="28"/>
          <w:szCs w:val="28"/>
        </w:rPr>
        <w:t>RULE 13. EVALUATION</w:t>
      </w:r>
      <w:r w:rsidRPr="007275A7">
        <w:rPr>
          <w:b/>
          <w:bCs/>
        </w:rPr>
        <w:t>.</w:t>
      </w:r>
    </w:p>
    <w:p w:rsidR="00A15B4A" w:rsidRDefault="00A15B4A" w:rsidP="00BF02A4">
      <w:pPr>
        <w:pStyle w:val="Default"/>
        <w:spacing w:line="360" w:lineRule="auto"/>
        <w:jc w:val="both"/>
      </w:pPr>
      <w:r w:rsidRPr="007275A7">
        <w:t xml:space="preserve">The mediation coordinator will provide to the Georgia Office of Dispute Resolution information which will allow an evaluation of the program. This information will be provided on an ongoing basis. The model for this evaluation will be provided by the Georgia Office of Dispute Resolution. Participants will not be contacted for evaluation without their permission. The program should seek permission of the parties for this contact either at the beginning of the mediation or by means of an exit survey. </w:t>
      </w:r>
    </w:p>
    <w:p w:rsidR="00C85BB4" w:rsidRDefault="00C85BB4" w:rsidP="00BF02A4">
      <w:pPr>
        <w:pStyle w:val="Default"/>
        <w:spacing w:line="360" w:lineRule="auto"/>
        <w:jc w:val="both"/>
      </w:pPr>
    </w:p>
    <w:p w:rsidR="002E29ED" w:rsidRDefault="002E29ED" w:rsidP="00C85BB4">
      <w:pPr>
        <w:pStyle w:val="Default"/>
        <w:spacing w:line="360" w:lineRule="auto"/>
        <w:jc w:val="both"/>
        <w:rPr>
          <w:b/>
          <w:sz w:val="28"/>
          <w:szCs w:val="28"/>
        </w:rPr>
      </w:pPr>
    </w:p>
    <w:p w:rsidR="002E29ED" w:rsidRDefault="002E29ED" w:rsidP="00C85BB4">
      <w:pPr>
        <w:pStyle w:val="Default"/>
        <w:spacing w:line="360" w:lineRule="auto"/>
        <w:jc w:val="both"/>
        <w:rPr>
          <w:b/>
          <w:sz w:val="28"/>
          <w:szCs w:val="28"/>
        </w:rPr>
      </w:pPr>
    </w:p>
    <w:p w:rsidR="00C85BB4" w:rsidRDefault="00C85BB4" w:rsidP="00C85BB4">
      <w:pPr>
        <w:pStyle w:val="Default"/>
        <w:spacing w:line="360" w:lineRule="auto"/>
        <w:jc w:val="both"/>
        <w:rPr>
          <w:b/>
          <w:sz w:val="28"/>
          <w:szCs w:val="28"/>
        </w:rPr>
      </w:pPr>
      <w:r>
        <w:rPr>
          <w:b/>
          <w:sz w:val="28"/>
          <w:szCs w:val="28"/>
        </w:rPr>
        <w:lastRenderedPageBreak/>
        <w:t>RULE 14. FEE WAIVER</w:t>
      </w:r>
    </w:p>
    <w:p w:rsidR="00C85BB4" w:rsidRPr="00C85BB4" w:rsidRDefault="00C85BB4" w:rsidP="00C85BB4">
      <w:pPr>
        <w:pStyle w:val="Default"/>
        <w:spacing w:line="360" w:lineRule="auto"/>
        <w:jc w:val="both"/>
        <w:rPr>
          <w:b/>
        </w:rPr>
      </w:pPr>
      <w:r w:rsidRPr="00C85BB4">
        <w:rPr>
          <w:b/>
          <w:u w:val="single"/>
        </w:rPr>
        <w:t>Who Can Qualify?</w:t>
      </w:r>
      <w:r w:rsidRPr="00C85BB4">
        <w:rPr>
          <w:b/>
        </w:rPr>
        <w:t xml:space="preserve">  </w:t>
      </w:r>
    </w:p>
    <w:p w:rsidR="00C85BB4" w:rsidRDefault="00C85BB4" w:rsidP="00C85BB4">
      <w:pPr>
        <w:pStyle w:val="Default"/>
        <w:spacing w:line="360" w:lineRule="auto"/>
        <w:jc w:val="both"/>
      </w:pPr>
      <w:r>
        <w:t xml:space="preserve">Parties who </w:t>
      </w:r>
      <w:r>
        <w:rPr>
          <w:b/>
          <w:u w:val="single"/>
        </w:rPr>
        <w:t>do not have counsel</w:t>
      </w:r>
      <w:r>
        <w:t xml:space="preserve"> or counsel who are </w:t>
      </w:r>
      <w:r>
        <w:rPr>
          <w:b/>
          <w:u w:val="single"/>
        </w:rPr>
        <w:t>not paid</w:t>
      </w:r>
      <w:r>
        <w:rPr>
          <w:b/>
        </w:rPr>
        <w:t>;</w:t>
      </w:r>
      <w:r>
        <w:t xml:space="preserve"> whose income for the past two years does not exceed the Federal Poverty Guidelines; and whose mediator is assigned by ODR.</w:t>
      </w:r>
    </w:p>
    <w:p w:rsidR="00E26EDF" w:rsidRDefault="00E26EDF" w:rsidP="00C85BB4">
      <w:pPr>
        <w:pStyle w:val="Default"/>
        <w:spacing w:line="360" w:lineRule="auto"/>
        <w:jc w:val="both"/>
        <w:rPr>
          <w:b/>
          <w:u w:val="single"/>
        </w:rPr>
      </w:pPr>
    </w:p>
    <w:p w:rsidR="00C85BB4" w:rsidRDefault="00C85BB4" w:rsidP="00C85BB4">
      <w:pPr>
        <w:pStyle w:val="Default"/>
        <w:spacing w:line="360" w:lineRule="auto"/>
        <w:jc w:val="both"/>
        <w:rPr>
          <w:b/>
          <w:u w:val="single"/>
        </w:rPr>
      </w:pPr>
      <w:r>
        <w:rPr>
          <w:b/>
          <w:u w:val="single"/>
        </w:rPr>
        <w:t>Rules for Applying</w:t>
      </w:r>
    </w:p>
    <w:p w:rsidR="00C85BB4" w:rsidRDefault="00C85BB4" w:rsidP="00C85BB4">
      <w:pPr>
        <w:pStyle w:val="Default"/>
        <w:numPr>
          <w:ilvl w:val="0"/>
          <w:numId w:val="7"/>
        </w:numPr>
        <w:spacing w:line="360" w:lineRule="auto"/>
        <w:jc w:val="both"/>
      </w:pPr>
      <w:r>
        <w:t>Parties must submit their application at least ten days prior to the scheduled mediation date.</w:t>
      </w:r>
    </w:p>
    <w:p w:rsidR="00C85BB4" w:rsidRDefault="00C85BB4" w:rsidP="00C85BB4">
      <w:pPr>
        <w:pStyle w:val="Default"/>
        <w:numPr>
          <w:ilvl w:val="0"/>
          <w:numId w:val="7"/>
        </w:numPr>
        <w:spacing w:line="360" w:lineRule="auto"/>
        <w:jc w:val="both"/>
      </w:pPr>
      <w:r>
        <w:t xml:space="preserve">The </w:t>
      </w:r>
      <w:r>
        <w:rPr>
          <w:b/>
          <w:u w:val="single"/>
        </w:rPr>
        <w:t>ODR Program will appoint the mediator</w:t>
      </w:r>
      <w:r>
        <w:t xml:space="preserve"> for the case.</w:t>
      </w:r>
    </w:p>
    <w:p w:rsidR="00C85BB4" w:rsidRDefault="00C85BB4" w:rsidP="00C85BB4">
      <w:pPr>
        <w:pStyle w:val="Default"/>
        <w:numPr>
          <w:ilvl w:val="0"/>
          <w:numId w:val="7"/>
        </w:numPr>
        <w:spacing w:line="360" w:lineRule="auto"/>
        <w:jc w:val="both"/>
      </w:pPr>
      <w:r>
        <w:t xml:space="preserve">Each Party is required to make application for themselves.  A case can have paying and non-paying parties (parties who qualified for the fee waiver). The mediator’s fee is split equally between all parties.  If only one party requested and qualified for the fee </w:t>
      </w:r>
      <w:proofErr w:type="gramStart"/>
      <w:r>
        <w:t>waiver</w:t>
      </w:r>
      <w:proofErr w:type="gramEnd"/>
      <w:r>
        <w:t xml:space="preserve"> then the other party is required to pay their part of the split mediation fee.  All fees are due at the mediation session unless otherwise arranged with the mediator prior to the mediation date.  </w:t>
      </w:r>
    </w:p>
    <w:p w:rsidR="00A81275" w:rsidRDefault="00A81275" w:rsidP="00A81275">
      <w:pPr>
        <w:pStyle w:val="Default"/>
        <w:spacing w:line="360" w:lineRule="auto"/>
        <w:ind w:left="360"/>
        <w:jc w:val="both"/>
        <w:rPr>
          <w:b/>
          <w:u w:val="single"/>
        </w:rPr>
      </w:pPr>
      <w:r>
        <w:rPr>
          <w:b/>
          <w:u w:val="single"/>
        </w:rPr>
        <w:t>Confidentiality</w:t>
      </w:r>
    </w:p>
    <w:p w:rsidR="00A81275" w:rsidRPr="00A81275" w:rsidRDefault="00A81275" w:rsidP="00A81275">
      <w:pPr>
        <w:pStyle w:val="Default"/>
        <w:spacing w:line="360" w:lineRule="auto"/>
        <w:ind w:left="360"/>
        <w:jc w:val="both"/>
      </w:pPr>
      <w:r>
        <w:t>All efforts should be taken by the mediator and others to keep confidential the fact that one or more parties have applied and qualified for a fee waiver.</w:t>
      </w:r>
    </w:p>
    <w:p w:rsidR="00C85BB4" w:rsidRPr="00C85BB4" w:rsidRDefault="00C85BB4" w:rsidP="00C85BB4">
      <w:pPr>
        <w:pStyle w:val="Default"/>
        <w:spacing w:line="360" w:lineRule="auto"/>
        <w:jc w:val="both"/>
      </w:pPr>
    </w:p>
    <w:p w:rsidR="00C85BB4" w:rsidRPr="00C85BB4" w:rsidRDefault="00C85BB4" w:rsidP="00BF02A4">
      <w:pPr>
        <w:pStyle w:val="Default"/>
        <w:spacing w:line="360" w:lineRule="auto"/>
        <w:jc w:val="both"/>
        <w:rPr>
          <w:b/>
          <w:sz w:val="28"/>
          <w:szCs w:val="28"/>
        </w:rPr>
      </w:pPr>
    </w:p>
    <w:p w:rsidR="0032202A" w:rsidRDefault="0032202A" w:rsidP="00BF02A4">
      <w:pPr>
        <w:pStyle w:val="Default"/>
        <w:spacing w:line="360" w:lineRule="auto"/>
        <w:jc w:val="both"/>
      </w:pPr>
    </w:p>
    <w:p w:rsidR="0032202A" w:rsidRDefault="0032202A" w:rsidP="00BF02A4">
      <w:pPr>
        <w:pStyle w:val="Default"/>
        <w:spacing w:line="360" w:lineRule="auto"/>
        <w:jc w:val="both"/>
      </w:pPr>
    </w:p>
    <w:p w:rsidR="00EC1D27" w:rsidRDefault="00EC1D27" w:rsidP="00BF02A4">
      <w:pPr>
        <w:pStyle w:val="Default"/>
        <w:spacing w:line="360" w:lineRule="auto"/>
        <w:jc w:val="both"/>
      </w:pPr>
    </w:p>
    <w:p w:rsidR="00EC1D27" w:rsidRDefault="00EC1D27" w:rsidP="00BF02A4">
      <w:pPr>
        <w:pStyle w:val="Default"/>
        <w:spacing w:line="360" w:lineRule="auto"/>
        <w:jc w:val="both"/>
      </w:pPr>
    </w:p>
    <w:p w:rsidR="00EC1D27" w:rsidRDefault="00EC1D27" w:rsidP="00BF02A4">
      <w:pPr>
        <w:pStyle w:val="Default"/>
        <w:spacing w:line="360" w:lineRule="auto"/>
        <w:jc w:val="both"/>
      </w:pPr>
    </w:p>
    <w:p w:rsidR="00EC1D27" w:rsidRDefault="00EC1D27" w:rsidP="00BF02A4">
      <w:pPr>
        <w:pStyle w:val="Default"/>
        <w:spacing w:line="360" w:lineRule="auto"/>
        <w:jc w:val="both"/>
      </w:pPr>
    </w:p>
    <w:p w:rsidR="00EC1D27" w:rsidRDefault="00EC1D27" w:rsidP="00BF02A4">
      <w:pPr>
        <w:pStyle w:val="Default"/>
        <w:spacing w:line="360" w:lineRule="auto"/>
        <w:jc w:val="both"/>
      </w:pPr>
    </w:p>
    <w:p w:rsidR="00EC1D27" w:rsidRDefault="00EC1D27" w:rsidP="00BF02A4">
      <w:pPr>
        <w:pStyle w:val="Default"/>
        <w:spacing w:line="360" w:lineRule="auto"/>
        <w:jc w:val="both"/>
      </w:pPr>
    </w:p>
    <w:p w:rsidR="00EC1D27" w:rsidRDefault="00EC1D27" w:rsidP="00BF02A4">
      <w:pPr>
        <w:pStyle w:val="Default"/>
        <w:spacing w:line="360" w:lineRule="auto"/>
        <w:jc w:val="both"/>
      </w:pPr>
    </w:p>
    <w:p w:rsidR="0032202A" w:rsidRDefault="0032202A" w:rsidP="00BF02A4">
      <w:pPr>
        <w:pStyle w:val="Default"/>
        <w:spacing w:line="360" w:lineRule="auto"/>
        <w:jc w:val="both"/>
      </w:pPr>
    </w:p>
    <w:p w:rsidR="00C85BB4" w:rsidRDefault="00C85BB4" w:rsidP="00BF02A4">
      <w:pPr>
        <w:pStyle w:val="Default"/>
        <w:spacing w:line="360" w:lineRule="auto"/>
        <w:jc w:val="both"/>
      </w:pPr>
    </w:p>
    <w:p w:rsidR="00E26EDF" w:rsidRDefault="003C23B9" w:rsidP="00E26EDF">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Revision Date:  March 14</w:t>
      </w:r>
      <w:r w:rsidR="00E26EDF">
        <w:rPr>
          <w:rFonts w:ascii="Times New Roman" w:hAnsi="Times New Roman" w:cs="Times New Roman"/>
          <w:color w:val="000000"/>
          <w:sz w:val="24"/>
          <w:szCs w:val="24"/>
        </w:rPr>
        <w:t>, 2018</w:t>
      </w:r>
    </w:p>
    <w:p w:rsidR="00166E0B" w:rsidRPr="00E26EDF" w:rsidRDefault="00166E0B" w:rsidP="00E26EDF">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sz w:val="28"/>
          <w:szCs w:val="28"/>
        </w:rPr>
        <w:t>APPENDIX A</w:t>
      </w:r>
    </w:p>
    <w:p w:rsidR="00E26EDF" w:rsidRDefault="00E26EDF" w:rsidP="00BF02A4">
      <w:pPr>
        <w:autoSpaceDE w:val="0"/>
        <w:autoSpaceDN w:val="0"/>
        <w:adjustRightInd w:val="0"/>
        <w:spacing w:after="0" w:line="360" w:lineRule="auto"/>
        <w:jc w:val="both"/>
        <w:rPr>
          <w:rFonts w:ascii="Times New Roman" w:hAnsi="Times New Roman" w:cs="Times New Roman"/>
          <w:b/>
          <w:bCs/>
          <w:sz w:val="28"/>
          <w:szCs w:val="28"/>
        </w:rPr>
      </w:pPr>
    </w:p>
    <w:p w:rsidR="00FC3B41" w:rsidRPr="00FC3B41" w:rsidRDefault="00FC3B41" w:rsidP="00BF02A4">
      <w:pPr>
        <w:autoSpaceDE w:val="0"/>
        <w:autoSpaceDN w:val="0"/>
        <w:adjustRightInd w:val="0"/>
        <w:spacing w:after="0" w:line="360" w:lineRule="auto"/>
        <w:jc w:val="both"/>
        <w:rPr>
          <w:rFonts w:ascii="Times New Roman" w:hAnsi="Times New Roman" w:cs="Times New Roman"/>
          <w:b/>
          <w:bCs/>
          <w:sz w:val="28"/>
          <w:szCs w:val="28"/>
        </w:rPr>
      </w:pPr>
      <w:r w:rsidRPr="00FC3B41">
        <w:rPr>
          <w:rFonts w:ascii="Times New Roman" w:hAnsi="Times New Roman" w:cs="Times New Roman"/>
          <w:b/>
          <w:bCs/>
          <w:sz w:val="28"/>
          <w:szCs w:val="28"/>
        </w:rPr>
        <w:t>GUIDELINES FOR MEDIATION IN CASES INVOLVING ISSUES</w:t>
      </w:r>
    </w:p>
    <w:p w:rsidR="00FC3B41" w:rsidRDefault="00FC3B41" w:rsidP="00BF02A4">
      <w:pPr>
        <w:autoSpaceDE w:val="0"/>
        <w:autoSpaceDN w:val="0"/>
        <w:adjustRightInd w:val="0"/>
        <w:spacing w:after="0" w:line="360" w:lineRule="auto"/>
        <w:jc w:val="both"/>
        <w:rPr>
          <w:rFonts w:ascii="Times New Roman" w:hAnsi="Times New Roman" w:cs="Times New Roman"/>
          <w:b/>
          <w:bCs/>
          <w:sz w:val="28"/>
          <w:szCs w:val="28"/>
        </w:rPr>
      </w:pPr>
      <w:r w:rsidRPr="00FC3B41">
        <w:rPr>
          <w:rFonts w:ascii="Times New Roman" w:hAnsi="Times New Roman" w:cs="Times New Roman"/>
          <w:b/>
          <w:bCs/>
          <w:sz w:val="28"/>
          <w:szCs w:val="28"/>
        </w:rPr>
        <w:t>OF DOMESTIC VIOLENCE</w:t>
      </w:r>
    </w:p>
    <w:p w:rsidR="00FC3B41" w:rsidRPr="00FC3B41" w:rsidRDefault="00FC3B41" w:rsidP="00BF02A4">
      <w:pPr>
        <w:autoSpaceDE w:val="0"/>
        <w:autoSpaceDN w:val="0"/>
        <w:adjustRightInd w:val="0"/>
        <w:spacing w:after="0" w:line="360" w:lineRule="auto"/>
        <w:jc w:val="both"/>
        <w:rPr>
          <w:rFonts w:ascii="Times New Roman" w:hAnsi="Times New Roman" w:cs="Times New Roman"/>
          <w:sz w:val="28"/>
          <w:szCs w:val="28"/>
        </w:rPr>
      </w:pPr>
    </w:p>
    <w:p w:rsidR="00FC3B41" w:rsidRPr="00FC3B41" w:rsidRDefault="00FC3B41" w:rsidP="00BF02A4">
      <w:pPr>
        <w:autoSpaceDE w:val="0"/>
        <w:autoSpaceDN w:val="0"/>
        <w:adjustRightInd w:val="0"/>
        <w:spacing w:after="0" w:line="360" w:lineRule="auto"/>
        <w:jc w:val="both"/>
        <w:rPr>
          <w:rFonts w:ascii="Times New Roman" w:hAnsi="Times New Roman" w:cs="Times New Roman"/>
          <w:sz w:val="24"/>
          <w:szCs w:val="24"/>
        </w:rPr>
      </w:pPr>
      <w:r w:rsidRPr="00FC3B41">
        <w:rPr>
          <w:rFonts w:ascii="Times New Roman" w:hAnsi="Times New Roman" w:cs="Times New Roman"/>
          <w:sz w:val="24"/>
          <w:szCs w:val="24"/>
        </w:rPr>
        <w:t>For purposes of these guidelines and the procedures that implement them, domestic violence is</w:t>
      </w:r>
    </w:p>
    <w:p w:rsidR="00FC3B41" w:rsidRDefault="00FC3B41" w:rsidP="00BF02A4">
      <w:pPr>
        <w:autoSpaceDE w:val="0"/>
        <w:autoSpaceDN w:val="0"/>
        <w:adjustRightInd w:val="0"/>
        <w:spacing w:after="0" w:line="360" w:lineRule="auto"/>
        <w:jc w:val="both"/>
        <w:rPr>
          <w:rFonts w:ascii="Times New Roman" w:hAnsi="Times New Roman" w:cs="Times New Roman"/>
          <w:sz w:val="24"/>
          <w:szCs w:val="24"/>
        </w:rPr>
      </w:pPr>
      <w:r w:rsidRPr="00FC3B41">
        <w:rPr>
          <w:rFonts w:ascii="Times New Roman" w:hAnsi="Times New Roman" w:cs="Times New Roman"/>
          <w:sz w:val="24"/>
          <w:szCs w:val="24"/>
        </w:rPr>
        <w:t>defined as follows:</w:t>
      </w:r>
    </w:p>
    <w:p w:rsidR="00FC3B41" w:rsidRPr="00FC3B41" w:rsidRDefault="00FC3B41" w:rsidP="00BF02A4">
      <w:pPr>
        <w:autoSpaceDE w:val="0"/>
        <w:autoSpaceDN w:val="0"/>
        <w:adjustRightInd w:val="0"/>
        <w:spacing w:after="0" w:line="360" w:lineRule="auto"/>
        <w:jc w:val="both"/>
        <w:rPr>
          <w:rFonts w:ascii="Times New Roman" w:hAnsi="Times New Roman" w:cs="Times New Roman"/>
          <w:sz w:val="24"/>
          <w:szCs w:val="24"/>
        </w:rPr>
      </w:pPr>
    </w:p>
    <w:p w:rsidR="00FC3B41" w:rsidRDefault="00FC3B41" w:rsidP="00BF02A4">
      <w:pPr>
        <w:autoSpaceDE w:val="0"/>
        <w:autoSpaceDN w:val="0"/>
        <w:adjustRightInd w:val="0"/>
        <w:spacing w:after="0" w:line="360" w:lineRule="auto"/>
        <w:ind w:firstLine="720"/>
        <w:jc w:val="both"/>
        <w:rPr>
          <w:rFonts w:ascii="Times New Roman" w:hAnsi="Times New Roman" w:cs="Times New Roman"/>
          <w:i/>
          <w:iCs/>
          <w:sz w:val="24"/>
          <w:szCs w:val="24"/>
        </w:rPr>
      </w:pPr>
      <w:r w:rsidRPr="00FC3B41">
        <w:rPr>
          <w:rFonts w:ascii="Times New Roman" w:hAnsi="Times New Roman" w:cs="Times New Roman"/>
          <w:i/>
          <w:iCs/>
          <w:sz w:val="24"/>
          <w:szCs w:val="24"/>
        </w:rPr>
        <w:t>Causing or attempting to cause physical harm to a current or former intimate partner or spouse;</w:t>
      </w:r>
      <w:r>
        <w:rPr>
          <w:rFonts w:ascii="Times New Roman" w:hAnsi="Times New Roman" w:cs="Times New Roman"/>
          <w:i/>
          <w:iCs/>
          <w:sz w:val="24"/>
          <w:szCs w:val="24"/>
        </w:rPr>
        <w:t xml:space="preserve"> </w:t>
      </w:r>
      <w:r w:rsidRPr="00FC3B41">
        <w:rPr>
          <w:rFonts w:ascii="Times New Roman" w:hAnsi="Times New Roman" w:cs="Times New Roman"/>
          <w:i/>
          <w:iCs/>
          <w:sz w:val="24"/>
          <w:szCs w:val="24"/>
        </w:rPr>
        <w:t>placing that person in fear of physical harm; or causing that person to engage involuntarily in</w:t>
      </w:r>
      <w:r>
        <w:rPr>
          <w:rFonts w:ascii="Times New Roman" w:hAnsi="Times New Roman" w:cs="Times New Roman"/>
          <w:i/>
          <w:iCs/>
          <w:sz w:val="24"/>
          <w:szCs w:val="24"/>
        </w:rPr>
        <w:t xml:space="preserve"> </w:t>
      </w:r>
      <w:r w:rsidRPr="00FC3B41">
        <w:rPr>
          <w:rFonts w:ascii="Times New Roman" w:hAnsi="Times New Roman" w:cs="Times New Roman"/>
          <w:i/>
          <w:iCs/>
          <w:sz w:val="24"/>
          <w:szCs w:val="24"/>
        </w:rPr>
        <w:t>sexual activity by force, threat of force or duress.</w:t>
      </w:r>
    </w:p>
    <w:p w:rsidR="00FC3B41" w:rsidRPr="00FC3B41" w:rsidRDefault="00FC3B41" w:rsidP="00BF02A4">
      <w:pPr>
        <w:autoSpaceDE w:val="0"/>
        <w:autoSpaceDN w:val="0"/>
        <w:adjustRightInd w:val="0"/>
        <w:spacing w:after="0" w:line="360" w:lineRule="auto"/>
        <w:ind w:firstLine="720"/>
        <w:jc w:val="both"/>
        <w:rPr>
          <w:rFonts w:ascii="Times New Roman" w:hAnsi="Times New Roman" w:cs="Times New Roman"/>
          <w:i/>
          <w:iCs/>
          <w:sz w:val="24"/>
          <w:szCs w:val="24"/>
        </w:rPr>
      </w:pPr>
    </w:p>
    <w:p w:rsidR="00FC3B41" w:rsidRDefault="00FC3B41" w:rsidP="00BF02A4">
      <w:pPr>
        <w:autoSpaceDE w:val="0"/>
        <w:autoSpaceDN w:val="0"/>
        <w:adjustRightInd w:val="0"/>
        <w:spacing w:after="0" w:line="360" w:lineRule="auto"/>
        <w:ind w:firstLine="720"/>
        <w:jc w:val="both"/>
        <w:rPr>
          <w:rFonts w:ascii="Times New Roman" w:hAnsi="Times New Roman" w:cs="Times New Roman"/>
          <w:i/>
          <w:iCs/>
          <w:sz w:val="24"/>
          <w:szCs w:val="24"/>
        </w:rPr>
      </w:pPr>
      <w:r w:rsidRPr="00FC3B41">
        <w:rPr>
          <w:rFonts w:ascii="Times New Roman" w:hAnsi="Times New Roman" w:cs="Times New Roman"/>
          <w:i/>
          <w:iCs/>
          <w:sz w:val="24"/>
          <w:szCs w:val="24"/>
        </w:rPr>
        <w:t>In addition to acts or threats of physical violence, for purposes of these guidelines, domestic</w:t>
      </w:r>
      <w:r>
        <w:rPr>
          <w:rFonts w:ascii="Times New Roman" w:hAnsi="Times New Roman" w:cs="Times New Roman"/>
          <w:i/>
          <w:iCs/>
          <w:sz w:val="24"/>
          <w:szCs w:val="24"/>
        </w:rPr>
        <w:t xml:space="preserve"> </w:t>
      </w:r>
      <w:r w:rsidRPr="00FC3B41">
        <w:rPr>
          <w:rFonts w:ascii="Times New Roman" w:hAnsi="Times New Roman" w:cs="Times New Roman"/>
          <w:i/>
          <w:iCs/>
          <w:sz w:val="24"/>
          <w:szCs w:val="24"/>
        </w:rPr>
        <w:t>violence may include abusive and controlling behaviors (such as intimidation, isolation, and</w:t>
      </w:r>
      <w:r>
        <w:rPr>
          <w:rFonts w:ascii="Times New Roman" w:hAnsi="Times New Roman" w:cs="Times New Roman"/>
          <w:i/>
          <w:iCs/>
          <w:sz w:val="24"/>
          <w:szCs w:val="24"/>
        </w:rPr>
        <w:t xml:space="preserve"> </w:t>
      </w:r>
      <w:r w:rsidRPr="00FC3B41">
        <w:rPr>
          <w:rFonts w:ascii="Times New Roman" w:hAnsi="Times New Roman" w:cs="Times New Roman"/>
          <w:i/>
          <w:iCs/>
          <w:sz w:val="24"/>
          <w:szCs w:val="24"/>
        </w:rPr>
        <w:t>emotional, sexual or economic abuse) that one current or former intimate partner or spouse may</w:t>
      </w:r>
      <w:r>
        <w:rPr>
          <w:rFonts w:ascii="Times New Roman" w:hAnsi="Times New Roman" w:cs="Times New Roman"/>
          <w:i/>
          <w:iCs/>
          <w:sz w:val="24"/>
          <w:szCs w:val="24"/>
        </w:rPr>
        <w:t xml:space="preserve"> </w:t>
      </w:r>
      <w:r w:rsidRPr="00FC3B41">
        <w:rPr>
          <w:rFonts w:ascii="Times New Roman" w:hAnsi="Times New Roman" w:cs="Times New Roman"/>
          <w:i/>
          <w:iCs/>
          <w:sz w:val="24"/>
          <w:szCs w:val="24"/>
        </w:rPr>
        <w:t>exert over the other as a means of control, generally resulting in the other partner changing her</w:t>
      </w:r>
      <w:r>
        <w:rPr>
          <w:rFonts w:ascii="Times New Roman" w:hAnsi="Times New Roman" w:cs="Times New Roman"/>
          <w:i/>
          <w:iCs/>
          <w:sz w:val="24"/>
          <w:szCs w:val="24"/>
        </w:rPr>
        <w:t xml:space="preserve"> </w:t>
      </w:r>
      <w:r w:rsidRPr="00FC3B41">
        <w:rPr>
          <w:rFonts w:ascii="Times New Roman" w:hAnsi="Times New Roman" w:cs="Times New Roman"/>
          <w:i/>
          <w:iCs/>
          <w:sz w:val="24"/>
          <w:szCs w:val="24"/>
        </w:rPr>
        <w:t>or his behavior in response. Even if physical violence is not present in these circumstances, such</w:t>
      </w:r>
      <w:r>
        <w:rPr>
          <w:rFonts w:ascii="Times New Roman" w:hAnsi="Times New Roman" w:cs="Times New Roman"/>
          <w:i/>
          <w:iCs/>
          <w:sz w:val="24"/>
          <w:szCs w:val="24"/>
        </w:rPr>
        <w:t xml:space="preserve"> </w:t>
      </w:r>
      <w:r w:rsidRPr="00FC3B41">
        <w:rPr>
          <w:rFonts w:ascii="Times New Roman" w:hAnsi="Times New Roman" w:cs="Times New Roman"/>
          <w:i/>
          <w:iCs/>
          <w:sz w:val="24"/>
          <w:szCs w:val="24"/>
        </w:rPr>
        <w:t>a pattern of abusive behavior may be a critical factor in whether or not a party has the capacity</w:t>
      </w:r>
      <w:r>
        <w:rPr>
          <w:rFonts w:ascii="Times New Roman" w:hAnsi="Times New Roman" w:cs="Times New Roman"/>
          <w:i/>
          <w:iCs/>
          <w:sz w:val="24"/>
          <w:szCs w:val="24"/>
        </w:rPr>
        <w:t xml:space="preserve"> t</w:t>
      </w:r>
      <w:r w:rsidRPr="00FC3B41">
        <w:rPr>
          <w:rFonts w:ascii="Times New Roman" w:hAnsi="Times New Roman" w:cs="Times New Roman"/>
          <w:i/>
          <w:iCs/>
          <w:sz w:val="24"/>
          <w:szCs w:val="24"/>
        </w:rPr>
        <w:t>o bargain effectively. Therefore, a person conducting screening for domestic violence must be</w:t>
      </w:r>
      <w:r>
        <w:rPr>
          <w:rFonts w:ascii="Times New Roman" w:hAnsi="Times New Roman" w:cs="Times New Roman"/>
          <w:i/>
          <w:iCs/>
          <w:sz w:val="24"/>
          <w:szCs w:val="24"/>
        </w:rPr>
        <w:t xml:space="preserve"> </w:t>
      </w:r>
      <w:r w:rsidRPr="00FC3B41">
        <w:rPr>
          <w:rFonts w:ascii="Times New Roman" w:hAnsi="Times New Roman" w:cs="Times New Roman"/>
          <w:i/>
          <w:iCs/>
          <w:sz w:val="24"/>
          <w:szCs w:val="24"/>
        </w:rPr>
        <w:t>alert to patterns of behavior that, while not overtly violent, may indicate a pattern of domestic</w:t>
      </w:r>
      <w:r>
        <w:rPr>
          <w:rFonts w:ascii="Times New Roman" w:hAnsi="Times New Roman" w:cs="Times New Roman"/>
          <w:i/>
          <w:iCs/>
          <w:sz w:val="24"/>
          <w:szCs w:val="24"/>
        </w:rPr>
        <w:t xml:space="preserve"> </w:t>
      </w:r>
      <w:r w:rsidRPr="00FC3B41">
        <w:rPr>
          <w:rFonts w:ascii="Times New Roman" w:hAnsi="Times New Roman" w:cs="Times New Roman"/>
          <w:i/>
          <w:iCs/>
          <w:sz w:val="24"/>
          <w:szCs w:val="24"/>
        </w:rPr>
        <w:t>abuse that should be treated as domestic violence for purposes of these guidelines.</w:t>
      </w:r>
    </w:p>
    <w:p w:rsidR="00FC3B41" w:rsidRPr="00FC3B41" w:rsidRDefault="00FC3B41" w:rsidP="00BF02A4">
      <w:pPr>
        <w:autoSpaceDE w:val="0"/>
        <w:autoSpaceDN w:val="0"/>
        <w:adjustRightInd w:val="0"/>
        <w:spacing w:after="0" w:line="360" w:lineRule="auto"/>
        <w:jc w:val="both"/>
        <w:rPr>
          <w:rFonts w:ascii="Times New Roman" w:hAnsi="Times New Roman" w:cs="Times New Roman"/>
          <w:i/>
          <w:iCs/>
          <w:sz w:val="24"/>
          <w:szCs w:val="24"/>
        </w:rPr>
      </w:pPr>
    </w:p>
    <w:p w:rsidR="00FC3B41" w:rsidRPr="00FC3B41" w:rsidRDefault="00FC3B41" w:rsidP="00BF02A4">
      <w:pPr>
        <w:autoSpaceDE w:val="0"/>
        <w:autoSpaceDN w:val="0"/>
        <w:adjustRightInd w:val="0"/>
        <w:spacing w:after="0" w:line="360" w:lineRule="auto"/>
        <w:jc w:val="both"/>
        <w:rPr>
          <w:rFonts w:ascii="Times New Roman" w:hAnsi="Times New Roman" w:cs="Times New Roman"/>
          <w:sz w:val="24"/>
          <w:szCs w:val="24"/>
        </w:rPr>
      </w:pPr>
      <w:r w:rsidRPr="00FC3B41">
        <w:rPr>
          <w:rFonts w:ascii="Times New Roman" w:hAnsi="Times New Roman" w:cs="Times New Roman"/>
          <w:sz w:val="24"/>
          <w:szCs w:val="24"/>
        </w:rPr>
        <w:t>1. Criminal cases that involve domestic violence should not be referred to mediation from</w:t>
      </w:r>
      <w:r w:rsidR="00F6308B">
        <w:rPr>
          <w:rFonts w:ascii="Times New Roman" w:hAnsi="Times New Roman" w:cs="Times New Roman"/>
          <w:sz w:val="24"/>
          <w:szCs w:val="24"/>
        </w:rPr>
        <w:t xml:space="preserve"> </w:t>
      </w:r>
      <w:r w:rsidRPr="00FC3B41">
        <w:rPr>
          <w:rFonts w:ascii="Times New Roman" w:hAnsi="Times New Roman" w:cs="Times New Roman"/>
          <w:sz w:val="24"/>
          <w:szCs w:val="24"/>
        </w:rPr>
        <w:t>any court.</w:t>
      </w:r>
    </w:p>
    <w:p w:rsidR="00FC3B41" w:rsidRPr="00FC3B41" w:rsidRDefault="00FC3B41" w:rsidP="00BF02A4">
      <w:pPr>
        <w:autoSpaceDE w:val="0"/>
        <w:autoSpaceDN w:val="0"/>
        <w:adjustRightInd w:val="0"/>
        <w:spacing w:after="0" w:line="360" w:lineRule="auto"/>
        <w:jc w:val="both"/>
        <w:rPr>
          <w:rFonts w:ascii="Times New Roman" w:hAnsi="Times New Roman" w:cs="Times New Roman"/>
          <w:sz w:val="24"/>
          <w:szCs w:val="24"/>
        </w:rPr>
      </w:pPr>
      <w:r w:rsidRPr="00FC3B41">
        <w:rPr>
          <w:rFonts w:ascii="Times New Roman" w:hAnsi="Times New Roman" w:cs="Times New Roman"/>
          <w:sz w:val="24"/>
          <w:szCs w:val="24"/>
        </w:rPr>
        <w:t>2. Cases arising solely under the Family Violence Act should not be referred to mediation</w:t>
      </w:r>
      <w:r w:rsidR="00F6308B">
        <w:rPr>
          <w:rFonts w:ascii="Times New Roman" w:hAnsi="Times New Roman" w:cs="Times New Roman"/>
          <w:sz w:val="24"/>
          <w:szCs w:val="24"/>
        </w:rPr>
        <w:t xml:space="preserve"> </w:t>
      </w:r>
      <w:r w:rsidRPr="00FC3B41">
        <w:rPr>
          <w:rFonts w:ascii="Times New Roman" w:hAnsi="Times New Roman" w:cs="Times New Roman"/>
          <w:sz w:val="24"/>
          <w:szCs w:val="24"/>
        </w:rPr>
        <w:t>from any court.</w:t>
      </w:r>
    </w:p>
    <w:p w:rsidR="00F6308B" w:rsidRPr="00EC1D27" w:rsidRDefault="00FC3B41" w:rsidP="00BF02A4">
      <w:pPr>
        <w:autoSpaceDE w:val="0"/>
        <w:autoSpaceDN w:val="0"/>
        <w:adjustRightInd w:val="0"/>
        <w:spacing w:after="0" w:line="360" w:lineRule="auto"/>
        <w:jc w:val="both"/>
        <w:rPr>
          <w:rFonts w:ascii="Times New Roman" w:hAnsi="Times New Roman" w:cs="Times New Roman"/>
          <w:sz w:val="24"/>
          <w:szCs w:val="24"/>
        </w:rPr>
      </w:pPr>
      <w:r w:rsidRPr="00FC3B41">
        <w:rPr>
          <w:rFonts w:ascii="Times New Roman" w:hAnsi="Times New Roman" w:cs="Times New Roman"/>
          <w:sz w:val="24"/>
          <w:szCs w:val="24"/>
        </w:rPr>
        <w:t>3. A case filed as a divorce action or other domestic relations matter that contains a count under the Family Violence</w:t>
      </w:r>
      <w:r w:rsidR="00765130">
        <w:rPr>
          <w:rFonts w:ascii="Times New Roman" w:hAnsi="Times New Roman" w:cs="Times New Roman"/>
          <w:sz w:val="24"/>
          <w:szCs w:val="24"/>
        </w:rPr>
        <w:t xml:space="preserve"> </w:t>
      </w:r>
      <w:r w:rsidRPr="00FC3B41">
        <w:rPr>
          <w:rFonts w:ascii="Times New Roman" w:hAnsi="Times New Roman" w:cs="Times New Roman"/>
          <w:sz w:val="24"/>
          <w:szCs w:val="24"/>
        </w:rPr>
        <w:t>Act is not preclude</w:t>
      </w:r>
      <w:r w:rsidR="00765130">
        <w:rPr>
          <w:rFonts w:ascii="Times New Roman" w:hAnsi="Times New Roman" w:cs="Times New Roman"/>
          <w:sz w:val="24"/>
          <w:szCs w:val="24"/>
        </w:rPr>
        <w:t xml:space="preserve">d from referral to mediation, </w:t>
      </w:r>
      <w:r w:rsidRPr="00FC3B41">
        <w:rPr>
          <w:rFonts w:ascii="Times New Roman" w:hAnsi="Times New Roman" w:cs="Times New Roman"/>
          <w:sz w:val="24"/>
          <w:szCs w:val="24"/>
        </w:rPr>
        <w:t>provided,</w:t>
      </w:r>
      <w:r w:rsidR="00F6308B">
        <w:rPr>
          <w:rFonts w:ascii="Times New Roman" w:hAnsi="Times New Roman" w:cs="Times New Roman"/>
          <w:sz w:val="24"/>
          <w:szCs w:val="24"/>
        </w:rPr>
        <w:t xml:space="preserve"> however,</w:t>
      </w:r>
      <w:r w:rsidRPr="00FC3B41">
        <w:rPr>
          <w:rFonts w:ascii="Times New Roman" w:hAnsi="Times New Roman" w:cs="Times New Roman"/>
          <w:sz w:val="24"/>
          <w:szCs w:val="24"/>
        </w:rPr>
        <w:t xml:space="preserve"> issues </w:t>
      </w:r>
      <w:r w:rsidRPr="00FC3B41">
        <w:rPr>
          <w:rFonts w:ascii="Times New Roman" w:hAnsi="Times New Roman" w:cs="Times New Roman"/>
          <w:sz w:val="24"/>
          <w:szCs w:val="24"/>
        </w:rPr>
        <w:lastRenderedPageBreak/>
        <w:t>related to protection from violent behavior are not an appropriate subject of mediation or</w:t>
      </w:r>
      <w:r w:rsidR="00F6308B">
        <w:rPr>
          <w:rFonts w:ascii="Times New Roman" w:hAnsi="Times New Roman" w:cs="Times New Roman"/>
          <w:sz w:val="24"/>
          <w:szCs w:val="24"/>
        </w:rPr>
        <w:t xml:space="preserve"> </w:t>
      </w:r>
      <w:r w:rsidRPr="00FC3B41">
        <w:rPr>
          <w:rFonts w:ascii="Times New Roman" w:hAnsi="Times New Roman" w:cs="Times New Roman"/>
          <w:sz w:val="24"/>
          <w:szCs w:val="24"/>
        </w:rPr>
        <w:t>negotiation</w:t>
      </w:r>
      <w:r w:rsidRPr="00EC1D27">
        <w:rPr>
          <w:rFonts w:ascii="Times New Roman" w:hAnsi="Times New Roman" w:cs="Times New Roman"/>
          <w:sz w:val="24"/>
          <w:szCs w:val="24"/>
        </w:rPr>
        <w:t xml:space="preserve">. </w:t>
      </w:r>
      <w:r w:rsidR="00BC41BB" w:rsidRPr="00EC1D27">
        <w:rPr>
          <w:rFonts w:ascii="Times New Roman" w:hAnsi="Times New Roman" w:cs="Times New Roman"/>
          <w:sz w:val="24"/>
          <w:szCs w:val="24"/>
        </w:rPr>
        <w:t xml:space="preserve">No case involving allegations domestic violence will be sent to mediation without the informed </w:t>
      </w:r>
      <w:r w:rsidR="00EC1D27">
        <w:rPr>
          <w:rFonts w:ascii="Times New Roman" w:hAnsi="Times New Roman" w:cs="Times New Roman"/>
          <w:sz w:val="24"/>
          <w:szCs w:val="24"/>
        </w:rPr>
        <w:t>written consent o</w:t>
      </w:r>
      <w:r w:rsidR="00BC41BB" w:rsidRPr="00EC1D27">
        <w:rPr>
          <w:rFonts w:ascii="Times New Roman" w:hAnsi="Times New Roman" w:cs="Times New Roman"/>
          <w:sz w:val="24"/>
          <w:szCs w:val="24"/>
        </w:rPr>
        <w:t>f the alleging party given after a thorough explanation of the mediation process and discussion of the circumstances of the case. The victim of domestic violence shall have the option of not participating in the mediation process.</w:t>
      </w:r>
    </w:p>
    <w:p w:rsidR="00FC3B41" w:rsidRPr="00FC3B41" w:rsidRDefault="00F6308B" w:rsidP="00BF02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FC3B41" w:rsidRPr="00FC3B41">
        <w:rPr>
          <w:rFonts w:ascii="Times New Roman" w:hAnsi="Times New Roman" w:cs="Times New Roman"/>
          <w:sz w:val="24"/>
          <w:szCs w:val="24"/>
        </w:rPr>
        <w:t xml:space="preserve"> While it is intend</w:t>
      </w:r>
      <w:r w:rsidR="00765130">
        <w:rPr>
          <w:rFonts w:ascii="Times New Roman" w:hAnsi="Times New Roman" w:cs="Times New Roman"/>
          <w:sz w:val="24"/>
          <w:szCs w:val="24"/>
        </w:rPr>
        <w:t>ed that the intake</w:t>
      </w:r>
      <w:r w:rsidR="00FC3B41" w:rsidRPr="00FC3B41">
        <w:rPr>
          <w:rFonts w:ascii="Times New Roman" w:hAnsi="Times New Roman" w:cs="Times New Roman"/>
          <w:sz w:val="24"/>
          <w:szCs w:val="24"/>
        </w:rPr>
        <w:t xml:space="preserve"> protocol will be routinely applied to all domestic relations cases,</w:t>
      </w:r>
      <w:r w:rsidR="00FC3B41">
        <w:rPr>
          <w:rFonts w:ascii="Times New Roman" w:hAnsi="Times New Roman" w:cs="Times New Roman"/>
          <w:sz w:val="24"/>
          <w:szCs w:val="24"/>
        </w:rPr>
        <w:t xml:space="preserve"> </w:t>
      </w:r>
      <w:r w:rsidR="00FC3B41" w:rsidRPr="00FC3B41">
        <w:rPr>
          <w:rFonts w:ascii="Times New Roman" w:hAnsi="Times New Roman" w:cs="Times New Roman"/>
          <w:sz w:val="24"/>
          <w:szCs w:val="24"/>
        </w:rPr>
        <w:t>programs ca</w:t>
      </w:r>
      <w:r w:rsidR="00765130">
        <w:rPr>
          <w:rFonts w:ascii="Times New Roman" w:hAnsi="Times New Roman" w:cs="Times New Roman"/>
          <w:sz w:val="24"/>
          <w:szCs w:val="24"/>
        </w:rPr>
        <w:t>n also use the protocol</w:t>
      </w:r>
      <w:r w:rsidR="00FC3B41" w:rsidRPr="00FC3B41">
        <w:rPr>
          <w:rFonts w:ascii="Times New Roman" w:hAnsi="Times New Roman" w:cs="Times New Roman"/>
          <w:sz w:val="24"/>
          <w:szCs w:val="24"/>
        </w:rPr>
        <w:t xml:space="preserve"> when allegations of domestic violence arise in other types of cases such as juvenile and probate court matters.</w:t>
      </w:r>
    </w:p>
    <w:p w:rsidR="00FC3B41" w:rsidRPr="00FC3B41" w:rsidRDefault="00F6308B" w:rsidP="00BF02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FC3B41" w:rsidRPr="00FC3B41">
        <w:rPr>
          <w:rFonts w:ascii="Times New Roman" w:hAnsi="Times New Roman" w:cs="Times New Roman"/>
          <w:sz w:val="24"/>
          <w:szCs w:val="24"/>
        </w:rPr>
        <w:t xml:space="preserve">. When </w:t>
      </w:r>
      <w:r w:rsidR="00765130">
        <w:rPr>
          <w:rFonts w:ascii="Times New Roman" w:hAnsi="Times New Roman" w:cs="Times New Roman"/>
          <w:sz w:val="24"/>
          <w:szCs w:val="24"/>
        </w:rPr>
        <w:t xml:space="preserve">a case has allegations of domestic violence, </w:t>
      </w:r>
      <w:r w:rsidR="00FC3B41" w:rsidRPr="00FC3B41">
        <w:rPr>
          <w:rFonts w:ascii="Times New Roman" w:hAnsi="Times New Roman" w:cs="Times New Roman"/>
          <w:sz w:val="24"/>
          <w:szCs w:val="24"/>
        </w:rPr>
        <w:t xml:space="preserve">only </w:t>
      </w:r>
      <w:r w:rsidR="00BC41BB">
        <w:rPr>
          <w:rFonts w:ascii="Times New Roman" w:hAnsi="Times New Roman" w:cs="Times New Roman"/>
          <w:sz w:val="24"/>
          <w:szCs w:val="24"/>
        </w:rPr>
        <w:t xml:space="preserve">registered </w:t>
      </w:r>
      <w:r w:rsidR="00FC3B41" w:rsidRPr="00FC3B41">
        <w:rPr>
          <w:rFonts w:ascii="Times New Roman" w:hAnsi="Times New Roman" w:cs="Times New Roman"/>
          <w:sz w:val="24"/>
          <w:szCs w:val="24"/>
        </w:rPr>
        <w:t xml:space="preserve">mediators who </w:t>
      </w:r>
      <w:r w:rsidR="00A6225F">
        <w:rPr>
          <w:rFonts w:ascii="Times New Roman" w:hAnsi="Times New Roman" w:cs="Times New Roman"/>
          <w:sz w:val="24"/>
          <w:szCs w:val="24"/>
        </w:rPr>
        <w:t xml:space="preserve">are registered in specialized domestic violence </w:t>
      </w:r>
      <w:r w:rsidR="00BC41BB">
        <w:rPr>
          <w:rFonts w:ascii="Times New Roman" w:hAnsi="Times New Roman" w:cs="Times New Roman"/>
          <w:sz w:val="24"/>
          <w:szCs w:val="24"/>
        </w:rPr>
        <w:t>shall</w:t>
      </w:r>
      <w:r w:rsidR="00FC3B41" w:rsidRPr="00FC3B41">
        <w:rPr>
          <w:rFonts w:ascii="Times New Roman" w:hAnsi="Times New Roman" w:cs="Times New Roman"/>
          <w:sz w:val="24"/>
          <w:szCs w:val="24"/>
        </w:rPr>
        <w:t xml:space="preserve"> mediate such cases. </w:t>
      </w:r>
    </w:p>
    <w:p w:rsidR="00FC3B41" w:rsidRPr="00FC3B41" w:rsidRDefault="00F6308B" w:rsidP="00BF02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FC3B41" w:rsidRPr="00FC3B41">
        <w:rPr>
          <w:rFonts w:ascii="Times New Roman" w:hAnsi="Times New Roman" w:cs="Times New Roman"/>
          <w:sz w:val="24"/>
          <w:szCs w:val="24"/>
        </w:rPr>
        <w:t>. Every program should have no less than two mediators who have received special</w:t>
      </w:r>
      <w:r>
        <w:rPr>
          <w:rFonts w:ascii="Times New Roman" w:hAnsi="Times New Roman" w:cs="Times New Roman"/>
          <w:sz w:val="24"/>
          <w:szCs w:val="24"/>
        </w:rPr>
        <w:t xml:space="preserve"> </w:t>
      </w:r>
      <w:r w:rsidR="00FC3B41" w:rsidRPr="00FC3B41">
        <w:rPr>
          <w:rFonts w:ascii="Times New Roman" w:hAnsi="Times New Roman" w:cs="Times New Roman"/>
          <w:sz w:val="24"/>
          <w:szCs w:val="24"/>
        </w:rPr>
        <w:t xml:space="preserve">training </w:t>
      </w:r>
      <w:r w:rsidR="00A6225F">
        <w:rPr>
          <w:rFonts w:ascii="Times New Roman" w:hAnsi="Times New Roman" w:cs="Times New Roman"/>
          <w:sz w:val="24"/>
          <w:szCs w:val="24"/>
        </w:rPr>
        <w:t xml:space="preserve">and are registered in specialized </w:t>
      </w:r>
      <w:r w:rsidR="00FC3B41" w:rsidRPr="00FC3B41">
        <w:rPr>
          <w:rFonts w:ascii="Times New Roman" w:hAnsi="Times New Roman" w:cs="Times New Roman"/>
          <w:sz w:val="24"/>
          <w:szCs w:val="24"/>
        </w:rPr>
        <w:t>domestic violence.</w:t>
      </w:r>
    </w:p>
    <w:p w:rsidR="00FC3B41" w:rsidRPr="00F6308B" w:rsidRDefault="00F6308B" w:rsidP="00BF02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FC3B41" w:rsidRPr="00FC3B41">
        <w:rPr>
          <w:rFonts w:ascii="Times New Roman" w:hAnsi="Times New Roman" w:cs="Times New Roman"/>
          <w:sz w:val="24"/>
          <w:szCs w:val="24"/>
        </w:rPr>
        <w:t xml:space="preserve">. If allegations of domestic violence arise in the context of </w:t>
      </w:r>
      <w:r w:rsidR="00EC1D27" w:rsidRPr="00FC3B41">
        <w:rPr>
          <w:rFonts w:ascii="Times New Roman" w:hAnsi="Times New Roman" w:cs="Times New Roman"/>
          <w:sz w:val="24"/>
          <w:szCs w:val="24"/>
        </w:rPr>
        <w:t>mediation</w:t>
      </w:r>
      <w:r w:rsidR="00FC3B41" w:rsidRPr="00FC3B41">
        <w:rPr>
          <w:rFonts w:ascii="Times New Roman" w:hAnsi="Times New Roman" w:cs="Times New Roman"/>
          <w:sz w:val="24"/>
          <w:szCs w:val="24"/>
        </w:rPr>
        <w:t>, any mediator</w:t>
      </w:r>
      <w:r>
        <w:rPr>
          <w:rFonts w:ascii="Times New Roman" w:hAnsi="Times New Roman" w:cs="Times New Roman"/>
          <w:sz w:val="24"/>
          <w:szCs w:val="24"/>
        </w:rPr>
        <w:t xml:space="preserve"> </w:t>
      </w:r>
      <w:r w:rsidR="00FC3B41" w:rsidRPr="00FC3B41">
        <w:rPr>
          <w:rFonts w:ascii="Times New Roman" w:hAnsi="Times New Roman" w:cs="Times New Roman"/>
          <w:sz w:val="24"/>
          <w:szCs w:val="24"/>
        </w:rPr>
        <w:t xml:space="preserve">who </w:t>
      </w:r>
      <w:r w:rsidR="00A6225F">
        <w:rPr>
          <w:rFonts w:ascii="Times New Roman" w:hAnsi="Times New Roman" w:cs="Times New Roman"/>
          <w:sz w:val="24"/>
          <w:szCs w:val="24"/>
        </w:rPr>
        <w:t xml:space="preserve">is not registered in specialized domestic violence </w:t>
      </w:r>
      <w:r w:rsidR="00FC3B41" w:rsidRPr="00FC3B41">
        <w:rPr>
          <w:rFonts w:ascii="Times New Roman" w:hAnsi="Times New Roman" w:cs="Times New Roman"/>
          <w:sz w:val="24"/>
          <w:szCs w:val="24"/>
        </w:rPr>
        <w:t>should in most</w:t>
      </w:r>
      <w:r>
        <w:rPr>
          <w:rFonts w:ascii="Times New Roman" w:hAnsi="Times New Roman" w:cs="Times New Roman"/>
          <w:sz w:val="24"/>
          <w:szCs w:val="24"/>
        </w:rPr>
        <w:t xml:space="preserve"> </w:t>
      </w:r>
      <w:r w:rsidR="00FC3B41" w:rsidRPr="00FC3B41">
        <w:rPr>
          <w:rFonts w:ascii="Times New Roman" w:hAnsi="Times New Roman" w:cs="Times New Roman"/>
          <w:sz w:val="24"/>
          <w:szCs w:val="24"/>
        </w:rPr>
        <w:t>instances conclude the mediation and send the case back to the court. In concluding the</w:t>
      </w:r>
      <w:r>
        <w:rPr>
          <w:rFonts w:ascii="Times New Roman" w:hAnsi="Times New Roman" w:cs="Times New Roman"/>
          <w:sz w:val="24"/>
          <w:szCs w:val="24"/>
        </w:rPr>
        <w:t xml:space="preserve"> </w:t>
      </w:r>
      <w:r w:rsidR="00FC3B41" w:rsidRPr="00FC3B41">
        <w:rPr>
          <w:rFonts w:ascii="Times New Roman" w:hAnsi="Times New Roman" w:cs="Times New Roman"/>
          <w:sz w:val="24"/>
          <w:szCs w:val="24"/>
        </w:rPr>
        <w:t xml:space="preserve">mediation, the </w:t>
      </w:r>
      <w:r w:rsidR="00FC3B41" w:rsidRPr="00F6308B">
        <w:rPr>
          <w:rFonts w:ascii="Times New Roman" w:hAnsi="Times New Roman" w:cs="Times New Roman"/>
          <w:sz w:val="24"/>
          <w:szCs w:val="24"/>
        </w:rPr>
        <w:t>mediator should take precautions to guard the safety of the participants, particularly the alleged victim and of the mediator.</w:t>
      </w:r>
    </w:p>
    <w:sectPr w:rsidR="00FC3B41" w:rsidRPr="00F6308B" w:rsidSect="00126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B294F"/>
    <w:multiLevelType w:val="hybridMultilevel"/>
    <w:tmpl w:val="8B5E2002"/>
    <w:lvl w:ilvl="0" w:tplc="73E0E2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4340F"/>
    <w:multiLevelType w:val="hybridMultilevel"/>
    <w:tmpl w:val="558E8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45445"/>
    <w:multiLevelType w:val="hybridMultilevel"/>
    <w:tmpl w:val="6C94C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AB0031"/>
    <w:multiLevelType w:val="hybridMultilevel"/>
    <w:tmpl w:val="7D34C41A"/>
    <w:lvl w:ilvl="0" w:tplc="8C3092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9669B"/>
    <w:multiLevelType w:val="hybridMultilevel"/>
    <w:tmpl w:val="71A433BE"/>
    <w:lvl w:ilvl="0" w:tplc="A5DA1B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3566FC"/>
    <w:multiLevelType w:val="hybridMultilevel"/>
    <w:tmpl w:val="5A887B0A"/>
    <w:lvl w:ilvl="0" w:tplc="3044E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621CF"/>
    <w:multiLevelType w:val="hybridMultilevel"/>
    <w:tmpl w:val="43C66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C6AAB"/>
    <w:rsid w:val="000E457E"/>
    <w:rsid w:val="0010208C"/>
    <w:rsid w:val="00126149"/>
    <w:rsid w:val="0016538B"/>
    <w:rsid w:val="00166E0B"/>
    <w:rsid w:val="0023526A"/>
    <w:rsid w:val="00235993"/>
    <w:rsid w:val="002545CA"/>
    <w:rsid w:val="00266DDD"/>
    <w:rsid w:val="002D66E2"/>
    <w:rsid w:val="002E29ED"/>
    <w:rsid w:val="0032202A"/>
    <w:rsid w:val="00350951"/>
    <w:rsid w:val="0038337C"/>
    <w:rsid w:val="00397941"/>
    <w:rsid w:val="003B57B3"/>
    <w:rsid w:val="003C23B9"/>
    <w:rsid w:val="003C31F6"/>
    <w:rsid w:val="00411054"/>
    <w:rsid w:val="00454C11"/>
    <w:rsid w:val="004840D6"/>
    <w:rsid w:val="004D2F02"/>
    <w:rsid w:val="004D438E"/>
    <w:rsid w:val="004F0DA4"/>
    <w:rsid w:val="00520711"/>
    <w:rsid w:val="005649CC"/>
    <w:rsid w:val="00587486"/>
    <w:rsid w:val="005C0583"/>
    <w:rsid w:val="005E2113"/>
    <w:rsid w:val="00654081"/>
    <w:rsid w:val="00697499"/>
    <w:rsid w:val="006B61DF"/>
    <w:rsid w:val="00710996"/>
    <w:rsid w:val="007275A7"/>
    <w:rsid w:val="0075395F"/>
    <w:rsid w:val="00765130"/>
    <w:rsid w:val="00780B42"/>
    <w:rsid w:val="00785626"/>
    <w:rsid w:val="00791114"/>
    <w:rsid w:val="007C1E83"/>
    <w:rsid w:val="00800E4B"/>
    <w:rsid w:val="00912763"/>
    <w:rsid w:val="009B6568"/>
    <w:rsid w:val="009C3597"/>
    <w:rsid w:val="00A15B4A"/>
    <w:rsid w:val="00A239DA"/>
    <w:rsid w:val="00A6225F"/>
    <w:rsid w:val="00A81275"/>
    <w:rsid w:val="00A95324"/>
    <w:rsid w:val="00AB0567"/>
    <w:rsid w:val="00AB34C1"/>
    <w:rsid w:val="00B221FF"/>
    <w:rsid w:val="00B3414A"/>
    <w:rsid w:val="00B97CF5"/>
    <w:rsid w:val="00BA53DD"/>
    <w:rsid w:val="00BC41BB"/>
    <w:rsid w:val="00BF02A4"/>
    <w:rsid w:val="00C32C89"/>
    <w:rsid w:val="00C73C7E"/>
    <w:rsid w:val="00C85BB4"/>
    <w:rsid w:val="00CF5272"/>
    <w:rsid w:val="00D6687D"/>
    <w:rsid w:val="00DC5567"/>
    <w:rsid w:val="00DC6AAB"/>
    <w:rsid w:val="00E178C8"/>
    <w:rsid w:val="00E214E9"/>
    <w:rsid w:val="00E26EDF"/>
    <w:rsid w:val="00EC1D27"/>
    <w:rsid w:val="00EC692B"/>
    <w:rsid w:val="00ED7F11"/>
    <w:rsid w:val="00F12E0C"/>
    <w:rsid w:val="00F3552F"/>
    <w:rsid w:val="00F36126"/>
    <w:rsid w:val="00F6308B"/>
    <w:rsid w:val="00FC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149D"/>
  <w15:docId w15:val="{80C31337-CA52-4F92-9A1C-71F08C3E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uiPriority w:val="99"/>
    <w:semiHidden/>
    <w:unhideWhenUsed/>
    <w:qFormat/>
    <w:rsid w:val="00654081"/>
    <w:pPr>
      <w:spacing w:after="0" w:line="240" w:lineRule="auto"/>
      <w:ind w:left="936" w:hanging="216"/>
      <w:jc w:val="center"/>
    </w:pPr>
  </w:style>
  <w:style w:type="paragraph" w:customStyle="1" w:styleId="Default">
    <w:name w:val="Default"/>
    <w:rsid w:val="00DC6AA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62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25F"/>
    <w:rPr>
      <w:rFonts w:ascii="Segoe UI" w:hAnsi="Segoe UI" w:cs="Segoe UI"/>
      <w:sz w:val="18"/>
      <w:szCs w:val="18"/>
    </w:rPr>
  </w:style>
  <w:style w:type="character" w:styleId="CommentReference">
    <w:name w:val="annotation reference"/>
    <w:basedOn w:val="DefaultParagraphFont"/>
    <w:uiPriority w:val="99"/>
    <w:semiHidden/>
    <w:unhideWhenUsed/>
    <w:rsid w:val="00A6225F"/>
    <w:rPr>
      <w:sz w:val="16"/>
      <w:szCs w:val="16"/>
    </w:rPr>
  </w:style>
  <w:style w:type="paragraph" w:styleId="CommentText">
    <w:name w:val="annotation text"/>
    <w:basedOn w:val="Normal"/>
    <w:link w:val="CommentTextChar"/>
    <w:uiPriority w:val="99"/>
    <w:semiHidden/>
    <w:unhideWhenUsed/>
    <w:rsid w:val="00A6225F"/>
    <w:pPr>
      <w:spacing w:line="240" w:lineRule="auto"/>
    </w:pPr>
    <w:rPr>
      <w:sz w:val="20"/>
      <w:szCs w:val="20"/>
    </w:rPr>
  </w:style>
  <w:style w:type="character" w:customStyle="1" w:styleId="CommentTextChar">
    <w:name w:val="Comment Text Char"/>
    <w:basedOn w:val="DefaultParagraphFont"/>
    <w:link w:val="CommentText"/>
    <w:uiPriority w:val="99"/>
    <w:semiHidden/>
    <w:rsid w:val="00A6225F"/>
    <w:rPr>
      <w:sz w:val="20"/>
      <w:szCs w:val="20"/>
    </w:rPr>
  </w:style>
  <w:style w:type="paragraph" w:styleId="CommentSubject">
    <w:name w:val="annotation subject"/>
    <w:basedOn w:val="CommentText"/>
    <w:next w:val="CommentText"/>
    <w:link w:val="CommentSubjectChar"/>
    <w:uiPriority w:val="99"/>
    <w:semiHidden/>
    <w:unhideWhenUsed/>
    <w:rsid w:val="00A6225F"/>
    <w:rPr>
      <w:b/>
      <w:bCs/>
    </w:rPr>
  </w:style>
  <w:style w:type="character" w:customStyle="1" w:styleId="CommentSubjectChar">
    <w:name w:val="Comment Subject Char"/>
    <w:basedOn w:val="CommentTextChar"/>
    <w:link w:val="CommentSubject"/>
    <w:uiPriority w:val="99"/>
    <w:semiHidden/>
    <w:rsid w:val="00A6225F"/>
    <w:rPr>
      <w:b/>
      <w:bCs/>
      <w:sz w:val="20"/>
      <w:szCs w:val="20"/>
    </w:rPr>
  </w:style>
  <w:style w:type="paragraph" w:styleId="Revision">
    <w:name w:val="Revision"/>
    <w:hidden/>
    <w:uiPriority w:val="99"/>
    <w:semiHidden/>
    <w:rsid w:val="005207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958DB-7623-47DE-A0D7-F56F6EB1C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3836</Words>
  <Characters>21867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Love</dc:creator>
  <cp:lastModifiedBy>Carol Bowden</cp:lastModifiedBy>
  <cp:revision>15</cp:revision>
  <cp:lastPrinted>2018-12-12T20:08:00Z</cp:lastPrinted>
  <dcterms:created xsi:type="dcterms:W3CDTF">2017-06-27T14:35:00Z</dcterms:created>
  <dcterms:modified xsi:type="dcterms:W3CDTF">2019-08-23T13:21:00Z</dcterms:modified>
</cp:coreProperties>
</file>